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A3D2F" w:rsidRDefault="00000000">
      <w:pPr>
        <w:tabs>
          <w:tab w:val="left" w:pos="1134"/>
        </w:tabs>
        <w:rPr>
          <w:rFonts w:ascii="Nunito" w:eastAsia="Nunito" w:hAnsi="Nunito" w:cs="Nunito"/>
          <w:b/>
          <w:sz w:val="20"/>
          <w:szCs w:val="20"/>
        </w:rPr>
      </w:pPr>
      <w:r>
        <w:rPr>
          <w:rFonts w:ascii="Nunito" w:eastAsia="Nunito" w:hAnsi="Nunito" w:cs="Nunito"/>
          <w:b/>
          <w:sz w:val="20"/>
          <w:szCs w:val="20"/>
        </w:rPr>
        <w:t>Terms and Conditions Version: 2.2</w:t>
      </w:r>
    </w:p>
    <w:p w:rsidR="00CA3D2F" w:rsidRDefault="00CA3D2F">
      <w:pPr>
        <w:tabs>
          <w:tab w:val="left" w:pos="1134"/>
        </w:tabs>
        <w:rPr>
          <w:rFonts w:ascii="Nunito" w:eastAsia="Nunito" w:hAnsi="Nunito" w:cs="Nunito"/>
        </w:rPr>
      </w:pPr>
    </w:p>
    <w:p w:rsidR="00CA3D2F" w:rsidRDefault="00CA3D2F">
      <w:pPr>
        <w:tabs>
          <w:tab w:val="left" w:pos="1134"/>
        </w:tabs>
        <w:rPr>
          <w:rFonts w:ascii="Nunito" w:eastAsia="Nunito" w:hAnsi="Nunito" w:cs="Nunito"/>
        </w:rPr>
      </w:pPr>
    </w:p>
    <w:p w:rsidR="00CA3D2F" w:rsidRDefault="00000000">
      <w:pPr>
        <w:tabs>
          <w:tab w:val="left" w:pos="1134"/>
        </w:tabs>
        <w:rPr>
          <w:rFonts w:ascii="Nunito" w:eastAsia="Nunito" w:hAnsi="Nunito" w:cs="Nunito"/>
        </w:rPr>
      </w:pPr>
      <w:r>
        <w:rPr>
          <w:rFonts w:ascii="Nunito" w:eastAsia="Nunito" w:hAnsi="Nunito" w:cs="Nunito"/>
        </w:rPr>
        <w:t>PARTIES</w:t>
      </w:r>
    </w:p>
    <w:p w:rsidR="00CA3D2F" w:rsidRDefault="00CA3D2F">
      <w:pPr>
        <w:tabs>
          <w:tab w:val="left" w:pos="1134"/>
        </w:tabs>
        <w:rPr>
          <w:rFonts w:ascii="Nunito" w:eastAsia="Nunito" w:hAnsi="Nunito" w:cs="Nunito"/>
        </w:rPr>
      </w:pPr>
    </w:p>
    <w:p w:rsidR="00CA3D2F" w:rsidRDefault="00000000">
      <w:pPr>
        <w:widowControl w:val="0"/>
        <w:pBdr>
          <w:top w:val="nil"/>
          <w:left w:val="nil"/>
          <w:bottom w:val="nil"/>
          <w:right w:val="nil"/>
          <w:between w:val="nil"/>
        </w:pBdr>
        <w:tabs>
          <w:tab w:val="left" w:pos="820"/>
          <w:tab w:val="left" w:pos="1134"/>
        </w:tabs>
        <w:spacing w:line="242" w:lineRule="auto"/>
        <w:rPr>
          <w:rFonts w:ascii="Nunito" w:eastAsia="Nunito" w:hAnsi="Nunito" w:cs="Nunito"/>
          <w:color w:val="000000"/>
          <w:sz w:val="21"/>
          <w:szCs w:val="21"/>
        </w:rPr>
      </w:pPr>
      <w:r>
        <w:rPr>
          <w:rFonts w:ascii="Nunito" w:eastAsia="Nunito" w:hAnsi="Nunito" w:cs="Nunito"/>
          <w:color w:val="000000"/>
          <w:sz w:val="21"/>
          <w:szCs w:val="21"/>
        </w:rPr>
        <w:t xml:space="preserve">(1) </w:t>
      </w:r>
      <w:r>
        <w:rPr>
          <w:rFonts w:ascii="Nunito" w:eastAsia="Nunito" w:hAnsi="Nunito" w:cs="Nunito"/>
          <w:color w:val="000000"/>
          <w:sz w:val="21"/>
          <w:szCs w:val="21"/>
        </w:rPr>
        <w:tab/>
      </w:r>
      <w:r>
        <w:rPr>
          <w:rFonts w:ascii="Nunito" w:eastAsia="Nunito" w:hAnsi="Nunito" w:cs="Nunito"/>
          <w:color w:val="000000"/>
          <w:sz w:val="21"/>
          <w:szCs w:val="21"/>
        </w:rPr>
        <w:tab/>
      </w:r>
      <w:proofErr w:type="spellStart"/>
      <w:r>
        <w:rPr>
          <w:rFonts w:ascii="Nunito" w:eastAsia="Nunito" w:hAnsi="Nunito" w:cs="Nunito"/>
          <w:sz w:val="21"/>
          <w:szCs w:val="21"/>
        </w:rPr>
        <w:t>Claromentis</w:t>
      </w:r>
      <w:proofErr w:type="spellEnd"/>
      <w:r>
        <w:rPr>
          <w:rFonts w:ascii="Nunito" w:eastAsia="Nunito" w:hAnsi="Nunito" w:cs="Nunito"/>
          <w:sz w:val="21"/>
          <w:szCs w:val="21"/>
        </w:rPr>
        <w:t xml:space="preserve"> Ltd incorporated and registered in England and Wales with company number 03672955 whose registered office is at The Old Casino, 28 Fourth Avenue, Hove, East Sussex, BN3 2PJ (Cardens);</w:t>
      </w:r>
    </w:p>
    <w:p w:rsidR="00CA3D2F" w:rsidRDefault="00CA3D2F">
      <w:pPr>
        <w:widowControl w:val="0"/>
        <w:pBdr>
          <w:top w:val="nil"/>
          <w:left w:val="nil"/>
          <w:bottom w:val="nil"/>
          <w:right w:val="nil"/>
          <w:between w:val="nil"/>
        </w:pBdr>
        <w:tabs>
          <w:tab w:val="left" w:pos="1134"/>
        </w:tabs>
        <w:spacing w:before="6"/>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 w:val="left" w:pos="1134"/>
        </w:tabs>
        <w:spacing w:line="242" w:lineRule="auto"/>
        <w:ind w:left="1134" w:hanging="1134"/>
        <w:rPr>
          <w:rFonts w:ascii="Nunito" w:eastAsia="Nunito" w:hAnsi="Nunito" w:cs="Nunito"/>
          <w:sz w:val="21"/>
          <w:szCs w:val="21"/>
        </w:rPr>
      </w:pPr>
      <w:r>
        <w:rPr>
          <w:rFonts w:ascii="Nunito" w:eastAsia="Nunito" w:hAnsi="Nunito" w:cs="Nunito"/>
          <w:color w:val="000000"/>
          <w:sz w:val="21"/>
          <w:szCs w:val="21"/>
        </w:rPr>
        <w:t xml:space="preserve">(2) </w:t>
      </w:r>
      <w:r>
        <w:rPr>
          <w:rFonts w:ascii="Nunito" w:eastAsia="Nunito" w:hAnsi="Nunito" w:cs="Nunito"/>
          <w:color w:val="000000"/>
          <w:sz w:val="21"/>
          <w:szCs w:val="21"/>
        </w:rPr>
        <w:tab/>
      </w:r>
      <w:r>
        <w:rPr>
          <w:rFonts w:ascii="Nunito" w:eastAsia="Nunito" w:hAnsi="Nunito" w:cs="Nunito"/>
          <w:color w:val="000000"/>
          <w:sz w:val="21"/>
          <w:szCs w:val="21"/>
        </w:rPr>
        <w:tab/>
        <w:t xml:space="preserve">The Customer is </w:t>
      </w:r>
      <w:r>
        <w:rPr>
          <w:rFonts w:ascii="Nunito" w:eastAsia="Nunito" w:hAnsi="Nunito" w:cs="Nunito"/>
          <w:sz w:val="21"/>
          <w:szCs w:val="21"/>
        </w:rPr>
        <w:t xml:space="preserve">                                                                         whose company address is </w:t>
      </w:r>
    </w:p>
    <w:p w:rsidR="00CA3D2F" w:rsidRDefault="00CA3D2F">
      <w:pPr>
        <w:widowControl w:val="0"/>
        <w:pBdr>
          <w:top w:val="nil"/>
          <w:left w:val="nil"/>
          <w:bottom w:val="nil"/>
          <w:right w:val="nil"/>
          <w:between w:val="nil"/>
        </w:pBdr>
        <w:tabs>
          <w:tab w:val="left" w:pos="820"/>
          <w:tab w:val="left" w:pos="1134"/>
        </w:tabs>
        <w:spacing w:line="242" w:lineRule="auto"/>
        <w:ind w:left="1134" w:hanging="1134"/>
        <w:rPr>
          <w:rFonts w:ascii="Nunito" w:eastAsia="Nunito" w:hAnsi="Nunito" w:cs="Nunito"/>
          <w:sz w:val="21"/>
          <w:szCs w:val="21"/>
        </w:rPr>
      </w:pPr>
    </w:p>
    <w:p w:rsidR="00CA3D2F" w:rsidRDefault="00CA3D2F">
      <w:pPr>
        <w:widowControl w:val="0"/>
        <w:pBdr>
          <w:top w:val="nil"/>
          <w:left w:val="nil"/>
          <w:bottom w:val="nil"/>
          <w:right w:val="nil"/>
          <w:between w:val="nil"/>
        </w:pBdr>
        <w:tabs>
          <w:tab w:val="left" w:pos="820"/>
          <w:tab w:val="left" w:pos="1134"/>
        </w:tabs>
        <w:spacing w:line="242" w:lineRule="auto"/>
        <w:ind w:left="1134" w:hanging="1134"/>
        <w:rPr>
          <w:rFonts w:ascii="Nunito" w:eastAsia="Nunito" w:hAnsi="Nunito" w:cs="Nunito"/>
          <w:sz w:val="21"/>
          <w:szCs w:val="21"/>
        </w:rPr>
      </w:pPr>
    </w:p>
    <w:p w:rsidR="00CA3D2F" w:rsidRDefault="00000000">
      <w:pPr>
        <w:widowControl w:val="0"/>
        <w:pBdr>
          <w:top w:val="nil"/>
          <w:left w:val="nil"/>
          <w:bottom w:val="nil"/>
          <w:right w:val="nil"/>
          <w:between w:val="nil"/>
        </w:pBdr>
        <w:tabs>
          <w:tab w:val="left" w:pos="820"/>
        </w:tabs>
        <w:spacing w:line="485" w:lineRule="auto"/>
        <w:ind w:right="3065"/>
        <w:rPr>
          <w:rFonts w:ascii="Nunito" w:eastAsia="Nunito" w:hAnsi="Nunito" w:cs="Nunito"/>
          <w:color w:val="000000"/>
          <w:sz w:val="21"/>
          <w:szCs w:val="21"/>
        </w:rPr>
      </w:pPr>
      <w:r>
        <w:rPr>
          <w:rFonts w:ascii="Nunito" w:eastAsia="Nunito" w:hAnsi="Nunito" w:cs="Nunito"/>
          <w:color w:val="000000"/>
          <w:sz w:val="21"/>
          <w:szCs w:val="21"/>
        </w:rPr>
        <w:t>AGREED TERMS</w:t>
      </w: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 </w:t>
      </w:r>
      <w:r>
        <w:rPr>
          <w:rFonts w:ascii="Nunito" w:eastAsia="Nunito" w:hAnsi="Nunito" w:cs="Nunito"/>
          <w:color w:val="000000"/>
          <w:sz w:val="21"/>
          <w:szCs w:val="21"/>
        </w:rPr>
        <w:tab/>
        <w:t>Interpretation</w:t>
      </w:r>
    </w:p>
    <w:p w:rsidR="00CA3D2F" w:rsidRDefault="00CA3D2F">
      <w:pPr>
        <w:widowControl w:val="0"/>
        <w:pBdr>
          <w:top w:val="nil"/>
          <w:left w:val="nil"/>
          <w:bottom w:val="nil"/>
          <w:right w:val="nil"/>
          <w:between w:val="nil"/>
        </w:pBdr>
        <w:spacing w:before="11"/>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1.1 </w:t>
      </w:r>
      <w:r>
        <w:rPr>
          <w:rFonts w:ascii="Nunito" w:eastAsia="Nunito" w:hAnsi="Nunito" w:cs="Nunito"/>
          <w:color w:val="000000"/>
          <w:sz w:val="21"/>
          <w:szCs w:val="21"/>
        </w:rPr>
        <w:tab/>
        <w:t>The definitions and rules of interpretation in this clause apply in this Agreement.</w:t>
      </w:r>
    </w:p>
    <w:p w:rsidR="00CA3D2F" w:rsidRDefault="00CA3D2F">
      <w:pPr>
        <w:widowControl w:val="0"/>
        <w:pBdr>
          <w:top w:val="nil"/>
          <w:left w:val="nil"/>
          <w:bottom w:val="nil"/>
          <w:right w:val="nil"/>
          <w:between w:val="nil"/>
        </w:pBdr>
        <w:spacing w:before="11"/>
        <w:rPr>
          <w:rFonts w:ascii="Nunito" w:eastAsia="Nunito" w:hAnsi="Nunito" w:cs="Nunito"/>
          <w:color w:val="000000"/>
          <w:sz w:val="21"/>
          <w:szCs w:val="21"/>
        </w:rPr>
      </w:pPr>
    </w:p>
    <w:p w:rsidR="00CA3D2F" w:rsidRDefault="00000000">
      <w:pPr>
        <w:widowControl w:val="0"/>
        <w:pBdr>
          <w:top w:val="nil"/>
          <w:left w:val="nil"/>
          <w:bottom w:val="nil"/>
          <w:right w:val="nil"/>
          <w:between w:val="nil"/>
        </w:pBdr>
        <w:ind w:left="100"/>
        <w:rPr>
          <w:rFonts w:ascii="Nunito" w:eastAsia="Nunito" w:hAnsi="Nunito" w:cs="Nunito"/>
          <w:color w:val="000000"/>
          <w:sz w:val="21"/>
          <w:szCs w:val="21"/>
        </w:rPr>
      </w:pPr>
      <w:r>
        <w:rPr>
          <w:rFonts w:ascii="Nunito" w:eastAsia="Nunito" w:hAnsi="Nunito" w:cs="Nunito"/>
          <w:b/>
          <w:color w:val="000000"/>
          <w:sz w:val="21"/>
          <w:szCs w:val="21"/>
        </w:rPr>
        <w:t>Agreement</w:t>
      </w:r>
      <w:r>
        <w:rPr>
          <w:rFonts w:ascii="Nunito" w:eastAsia="Nunito" w:hAnsi="Nunito" w:cs="Nunito"/>
          <w:color w:val="000000"/>
          <w:sz w:val="21"/>
          <w:szCs w:val="21"/>
        </w:rPr>
        <w:t>: this agreement, the Order Form and the SMA;</w:t>
      </w:r>
    </w:p>
    <w:p w:rsidR="00CA3D2F" w:rsidRDefault="00CA3D2F">
      <w:pPr>
        <w:widowControl w:val="0"/>
        <w:pBdr>
          <w:top w:val="nil"/>
          <w:left w:val="nil"/>
          <w:bottom w:val="nil"/>
          <w:right w:val="nil"/>
          <w:between w:val="nil"/>
        </w:pBdr>
        <w:spacing w:before="15"/>
        <w:rPr>
          <w:rFonts w:ascii="Nunito" w:eastAsia="Nunito" w:hAnsi="Nunito" w:cs="Nunito"/>
          <w:color w:val="000000"/>
          <w:sz w:val="21"/>
          <w:szCs w:val="21"/>
        </w:rPr>
      </w:pPr>
    </w:p>
    <w:p w:rsidR="00CA3D2F" w:rsidRDefault="00000000">
      <w:pPr>
        <w:widowControl w:val="0"/>
        <w:pBdr>
          <w:top w:val="nil"/>
          <w:left w:val="nil"/>
          <w:bottom w:val="nil"/>
          <w:right w:val="nil"/>
          <w:between w:val="nil"/>
        </w:pBdr>
        <w:spacing w:line="283" w:lineRule="auto"/>
        <w:ind w:left="100" w:right="443"/>
        <w:rPr>
          <w:rFonts w:ascii="Nunito" w:eastAsia="Nunito" w:hAnsi="Nunito" w:cs="Nunito"/>
          <w:b/>
          <w:color w:val="000000"/>
          <w:sz w:val="21"/>
          <w:szCs w:val="21"/>
        </w:rPr>
      </w:pPr>
      <w:r>
        <w:rPr>
          <w:rFonts w:ascii="Nunito" w:eastAsia="Nunito" w:hAnsi="Nunito" w:cs="Nunito"/>
          <w:b/>
          <w:color w:val="000000"/>
          <w:sz w:val="21"/>
          <w:szCs w:val="21"/>
        </w:rPr>
        <w:t xml:space="preserve">Applicable Laws: </w:t>
      </w:r>
      <w:r>
        <w:rPr>
          <w:rFonts w:ascii="Nunito" w:eastAsia="Nunito" w:hAnsi="Nunito" w:cs="Nunito"/>
          <w:color w:val="000000"/>
          <w:sz w:val="21"/>
          <w:szCs w:val="21"/>
        </w:rPr>
        <w:t xml:space="preserve">(for so long as and to the extent that they apply to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the law of the European Union, the law of any member state of the European Union and/or Domestic UK Law; and Domestic UK Law means the UK Data Protection Legislation and any other law that applies in the UK.</w:t>
      </w:r>
    </w:p>
    <w:p w:rsidR="00CA3D2F" w:rsidRDefault="00CA3D2F">
      <w:pPr>
        <w:widowControl w:val="0"/>
        <w:pBdr>
          <w:top w:val="nil"/>
          <w:left w:val="nil"/>
          <w:bottom w:val="nil"/>
          <w:right w:val="nil"/>
          <w:between w:val="nil"/>
        </w:pBdr>
        <w:spacing w:line="283" w:lineRule="auto"/>
        <w:ind w:left="100" w:right="443"/>
        <w:rPr>
          <w:rFonts w:ascii="Nunito" w:eastAsia="Nunito" w:hAnsi="Nunito" w:cs="Nunito"/>
          <w:b/>
          <w:color w:val="000000"/>
          <w:sz w:val="21"/>
          <w:szCs w:val="21"/>
        </w:rPr>
      </w:pPr>
    </w:p>
    <w:p w:rsidR="00CA3D2F" w:rsidRDefault="00000000">
      <w:pPr>
        <w:widowControl w:val="0"/>
        <w:pBdr>
          <w:top w:val="nil"/>
          <w:left w:val="nil"/>
          <w:bottom w:val="nil"/>
          <w:right w:val="nil"/>
          <w:between w:val="nil"/>
        </w:pBdr>
        <w:spacing w:line="283" w:lineRule="auto"/>
        <w:ind w:left="100" w:right="443"/>
        <w:rPr>
          <w:rFonts w:ascii="Nunito" w:eastAsia="Nunito" w:hAnsi="Nunito" w:cs="Nunito"/>
          <w:color w:val="000000"/>
          <w:sz w:val="21"/>
          <w:szCs w:val="21"/>
        </w:rPr>
      </w:pPr>
      <w:proofErr w:type="spellStart"/>
      <w:r>
        <w:rPr>
          <w:rFonts w:ascii="Nunito" w:eastAsia="Nunito" w:hAnsi="Nunito" w:cs="Nunito"/>
          <w:b/>
          <w:color w:val="000000"/>
          <w:sz w:val="21"/>
          <w:szCs w:val="21"/>
        </w:rPr>
        <w:t>Authorised</w:t>
      </w:r>
      <w:proofErr w:type="spellEnd"/>
      <w:r>
        <w:rPr>
          <w:rFonts w:ascii="Nunito" w:eastAsia="Nunito" w:hAnsi="Nunito" w:cs="Nunito"/>
          <w:b/>
          <w:color w:val="000000"/>
          <w:sz w:val="21"/>
          <w:szCs w:val="21"/>
        </w:rPr>
        <w:t xml:space="preserve"> Users</w:t>
      </w:r>
      <w:r>
        <w:rPr>
          <w:rFonts w:ascii="Nunito" w:eastAsia="Nunito" w:hAnsi="Nunito" w:cs="Nunito"/>
          <w:color w:val="000000"/>
          <w:sz w:val="21"/>
          <w:szCs w:val="21"/>
        </w:rPr>
        <w:t>: those end users with individual rights to access the Software created by the primary admin user or any subsequent admin user.</w:t>
      </w:r>
    </w:p>
    <w:p w:rsidR="00CA3D2F" w:rsidRDefault="00CA3D2F">
      <w:pPr>
        <w:widowControl w:val="0"/>
        <w:pBdr>
          <w:top w:val="nil"/>
          <w:left w:val="nil"/>
          <w:bottom w:val="nil"/>
          <w:right w:val="nil"/>
          <w:between w:val="nil"/>
        </w:pBdr>
        <w:spacing w:before="6"/>
        <w:rPr>
          <w:rFonts w:ascii="Nunito" w:eastAsia="Nunito" w:hAnsi="Nunito" w:cs="Nunito"/>
          <w:color w:val="000000"/>
          <w:sz w:val="21"/>
          <w:szCs w:val="21"/>
        </w:rPr>
      </w:pPr>
    </w:p>
    <w:p w:rsidR="00CA3D2F" w:rsidRDefault="00000000">
      <w:pPr>
        <w:widowControl w:val="0"/>
        <w:pBdr>
          <w:top w:val="nil"/>
          <w:left w:val="nil"/>
          <w:bottom w:val="nil"/>
          <w:right w:val="nil"/>
          <w:between w:val="nil"/>
        </w:pBdr>
        <w:ind w:left="100"/>
        <w:rPr>
          <w:rFonts w:ascii="Nunito" w:eastAsia="Nunito" w:hAnsi="Nunito" w:cs="Nunito"/>
          <w:color w:val="000000"/>
          <w:sz w:val="21"/>
          <w:szCs w:val="21"/>
        </w:rPr>
      </w:pPr>
      <w:r>
        <w:rPr>
          <w:rFonts w:ascii="Nunito" w:eastAsia="Nunito" w:hAnsi="Nunito" w:cs="Nunito"/>
          <w:b/>
          <w:color w:val="000000"/>
          <w:sz w:val="21"/>
          <w:szCs w:val="21"/>
        </w:rPr>
        <w:t>Business Day</w:t>
      </w:r>
      <w:r>
        <w:rPr>
          <w:rFonts w:ascii="Nunito" w:eastAsia="Nunito" w:hAnsi="Nunito" w:cs="Nunito"/>
          <w:color w:val="000000"/>
          <w:sz w:val="21"/>
          <w:szCs w:val="21"/>
        </w:rPr>
        <w:t>: any day which is not a Saturday, Sunday or public holiday in England and Wales.</w:t>
      </w:r>
    </w:p>
    <w:p w:rsidR="00CA3D2F" w:rsidRDefault="00CA3D2F">
      <w:pPr>
        <w:widowControl w:val="0"/>
        <w:pBdr>
          <w:top w:val="nil"/>
          <w:left w:val="nil"/>
          <w:bottom w:val="nil"/>
          <w:right w:val="nil"/>
          <w:between w:val="nil"/>
        </w:pBdr>
        <w:spacing w:before="15"/>
        <w:rPr>
          <w:rFonts w:ascii="Nunito" w:eastAsia="Nunito" w:hAnsi="Nunito" w:cs="Nunito"/>
          <w:color w:val="000000"/>
          <w:sz w:val="21"/>
          <w:szCs w:val="21"/>
        </w:rPr>
      </w:pPr>
    </w:p>
    <w:p w:rsidR="00CA3D2F" w:rsidRDefault="00000000">
      <w:pPr>
        <w:widowControl w:val="0"/>
        <w:pBdr>
          <w:top w:val="nil"/>
          <w:left w:val="nil"/>
          <w:bottom w:val="nil"/>
          <w:right w:val="nil"/>
          <w:between w:val="nil"/>
        </w:pBdr>
        <w:spacing w:line="285" w:lineRule="auto"/>
        <w:ind w:left="100" w:right="46"/>
        <w:rPr>
          <w:rFonts w:ascii="Nunito" w:eastAsia="Nunito" w:hAnsi="Nunito" w:cs="Nunito"/>
          <w:b/>
          <w:color w:val="000000"/>
          <w:sz w:val="21"/>
          <w:szCs w:val="21"/>
        </w:rPr>
      </w:pPr>
      <w:r>
        <w:rPr>
          <w:rFonts w:ascii="Nunito" w:eastAsia="Nunito" w:hAnsi="Nunito" w:cs="Nunito"/>
          <w:b/>
          <w:color w:val="000000"/>
          <w:sz w:val="21"/>
          <w:szCs w:val="21"/>
        </w:rPr>
        <w:t xml:space="preserve">Confidential Information: </w:t>
      </w:r>
      <w:r>
        <w:rPr>
          <w:rFonts w:ascii="Nunito" w:eastAsia="Nunito" w:hAnsi="Nunito" w:cs="Nunito"/>
          <w:color w:val="000000"/>
          <w:sz w:val="21"/>
          <w:szCs w:val="21"/>
        </w:rPr>
        <w:t>information that can reasonably be considered to be proprietary or confidential or is clearly labelled as such including any information either party disclosed to the other in the feasibility phase.</w:t>
      </w:r>
    </w:p>
    <w:p w:rsidR="00CA3D2F" w:rsidRDefault="00CA3D2F">
      <w:pPr>
        <w:widowControl w:val="0"/>
        <w:pBdr>
          <w:top w:val="nil"/>
          <w:left w:val="nil"/>
          <w:bottom w:val="nil"/>
          <w:right w:val="nil"/>
          <w:between w:val="nil"/>
        </w:pBdr>
        <w:spacing w:line="285" w:lineRule="auto"/>
        <w:ind w:left="100" w:right="46"/>
        <w:rPr>
          <w:rFonts w:ascii="Nunito" w:eastAsia="Nunito" w:hAnsi="Nunito" w:cs="Nunito"/>
          <w:b/>
          <w:color w:val="000000"/>
          <w:sz w:val="21"/>
          <w:szCs w:val="21"/>
        </w:rPr>
      </w:pPr>
    </w:p>
    <w:p w:rsidR="00CA3D2F" w:rsidRDefault="00000000">
      <w:pPr>
        <w:widowControl w:val="0"/>
        <w:pBdr>
          <w:top w:val="nil"/>
          <w:left w:val="nil"/>
          <w:bottom w:val="nil"/>
          <w:right w:val="nil"/>
          <w:between w:val="nil"/>
        </w:pBdr>
        <w:spacing w:line="285" w:lineRule="auto"/>
        <w:ind w:left="100" w:right="46"/>
        <w:rPr>
          <w:rFonts w:ascii="Nunito" w:eastAsia="Nunito" w:hAnsi="Nunito" w:cs="Nunito"/>
          <w:color w:val="000000"/>
          <w:sz w:val="21"/>
          <w:szCs w:val="21"/>
        </w:rPr>
      </w:pPr>
      <w:r>
        <w:rPr>
          <w:rFonts w:ascii="Nunito" w:eastAsia="Nunito" w:hAnsi="Nunito" w:cs="Nunito"/>
          <w:b/>
          <w:color w:val="000000"/>
          <w:sz w:val="21"/>
          <w:szCs w:val="21"/>
        </w:rPr>
        <w:t>Customer Data</w:t>
      </w:r>
      <w:r>
        <w:rPr>
          <w:rFonts w:ascii="Nunito" w:eastAsia="Nunito" w:hAnsi="Nunito" w:cs="Nunito"/>
          <w:color w:val="000000"/>
          <w:sz w:val="21"/>
          <w:szCs w:val="21"/>
        </w:rPr>
        <w:t xml:space="preserve">: the data inputted by the Customer, </w:t>
      </w:r>
      <w:proofErr w:type="spellStart"/>
      <w:r>
        <w:rPr>
          <w:rFonts w:ascii="Nunito" w:eastAsia="Nunito" w:hAnsi="Nunito" w:cs="Nunito"/>
          <w:color w:val="000000"/>
          <w:sz w:val="21"/>
          <w:szCs w:val="21"/>
        </w:rPr>
        <w:t>Authorised</w:t>
      </w:r>
      <w:proofErr w:type="spellEnd"/>
      <w:r>
        <w:rPr>
          <w:rFonts w:ascii="Nunito" w:eastAsia="Nunito" w:hAnsi="Nunito" w:cs="Nunito"/>
          <w:color w:val="000000"/>
          <w:sz w:val="21"/>
          <w:szCs w:val="21"/>
        </w:rPr>
        <w:t xml:space="preserve"> Users, or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on the Customer's behalf for the purpose of using the Services or facilitating the Customer’s use of the Services and includes Personal Data.</w:t>
      </w:r>
    </w:p>
    <w:p w:rsidR="00CA3D2F" w:rsidRDefault="00CA3D2F">
      <w:pPr>
        <w:widowControl w:val="0"/>
        <w:pBdr>
          <w:top w:val="nil"/>
          <w:left w:val="nil"/>
          <w:bottom w:val="nil"/>
          <w:right w:val="nil"/>
          <w:between w:val="nil"/>
        </w:pBdr>
        <w:spacing w:before="9"/>
        <w:rPr>
          <w:rFonts w:ascii="Nunito" w:eastAsia="Nunito" w:hAnsi="Nunito" w:cs="Nunito"/>
          <w:color w:val="000000"/>
          <w:sz w:val="21"/>
          <w:szCs w:val="21"/>
        </w:rPr>
      </w:pPr>
    </w:p>
    <w:p w:rsidR="00CA3D2F" w:rsidRDefault="00000000">
      <w:pPr>
        <w:widowControl w:val="0"/>
        <w:pBdr>
          <w:top w:val="nil"/>
          <w:left w:val="nil"/>
          <w:bottom w:val="nil"/>
          <w:right w:val="nil"/>
          <w:between w:val="nil"/>
        </w:pBdr>
        <w:spacing w:line="288" w:lineRule="auto"/>
        <w:ind w:left="100" w:right="93"/>
        <w:rPr>
          <w:rFonts w:ascii="Nunito" w:eastAsia="Nunito" w:hAnsi="Nunito" w:cs="Nunito"/>
          <w:b/>
          <w:color w:val="000000"/>
          <w:sz w:val="21"/>
          <w:szCs w:val="21"/>
        </w:rPr>
      </w:pPr>
      <w:r>
        <w:rPr>
          <w:rFonts w:ascii="Nunito" w:eastAsia="Nunito" w:hAnsi="Nunito" w:cs="Nunito"/>
          <w:b/>
          <w:color w:val="000000"/>
          <w:sz w:val="21"/>
          <w:szCs w:val="21"/>
        </w:rPr>
        <w:t xml:space="preserve">Data Protection Legislation: </w:t>
      </w:r>
      <w:r>
        <w:rPr>
          <w:rFonts w:ascii="Nunito" w:eastAsia="Nunito" w:hAnsi="Nunito" w:cs="Nunito"/>
          <w:color w:val="000000"/>
          <w:sz w:val="21"/>
          <w:szCs w:val="21"/>
        </w:rPr>
        <w:t>(</w:t>
      </w:r>
      <w:proofErr w:type="spellStart"/>
      <w:r>
        <w:rPr>
          <w:rFonts w:ascii="Nunito" w:eastAsia="Nunito" w:hAnsi="Nunito" w:cs="Nunito"/>
          <w:color w:val="000000"/>
          <w:sz w:val="21"/>
          <w:szCs w:val="21"/>
        </w:rPr>
        <w:t>i</w:t>
      </w:r>
      <w:proofErr w:type="spellEnd"/>
      <w:r>
        <w:rPr>
          <w:rFonts w:ascii="Nunito" w:eastAsia="Nunito" w:hAnsi="Nunito" w:cs="Nunito"/>
          <w:color w:val="000000"/>
          <w:sz w:val="21"/>
          <w:szCs w:val="21"/>
        </w:rPr>
        <w:t>) the Data Protection Act 1998, until the effective date of its repeal (ii) the General Data Protection Regulation ((EU) 2016/679) (“GDPR”) and any national implementing laws, regulations and secondary legislation, for so long as the GDPR is effective in the UK, and (iii) any successor legislation to the Data Protection Act 1998 and the GDPR.</w:t>
      </w:r>
    </w:p>
    <w:p w:rsidR="00CA3D2F" w:rsidRDefault="00CA3D2F">
      <w:pPr>
        <w:widowControl w:val="0"/>
        <w:pBdr>
          <w:top w:val="nil"/>
          <w:left w:val="nil"/>
          <w:bottom w:val="nil"/>
          <w:right w:val="nil"/>
          <w:between w:val="nil"/>
        </w:pBdr>
        <w:spacing w:line="288" w:lineRule="auto"/>
        <w:ind w:left="100" w:right="93"/>
        <w:rPr>
          <w:rFonts w:ascii="Nunito" w:eastAsia="Nunito" w:hAnsi="Nunito" w:cs="Nunito"/>
          <w:b/>
          <w:color w:val="000000"/>
          <w:sz w:val="21"/>
          <w:szCs w:val="21"/>
        </w:rPr>
      </w:pPr>
    </w:p>
    <w:p w:rsidR="00CA3D2F" w:rsidRDefault="00000000">
      <w:pPr>
        <w:widowControl w:val="0"/>
        <w:pBdr>
          <w:top w:val="nil"/>
          <w:left w:val="nil"/>
          <w:bottom w:val="nil"/>
          <w:right w:val="nil"/>
          <w:between w:val="nil"/>
        </w:pBdr>
        <w:spacing w:line="288" w:lineRule="auto"/>
        <w:ind w:left="100" w:right="93"/>
        <w:rPr>
          <w:rFonts w:ascii="Nunito" w:eastAsia="Nunito" w:hAnsi="Nunito" w:cs="Nunito"/>
          <w:b/>
          <w:color w:val="000000"/>
          <w:sz w:val="21"/>
          <w:szCs w:val="21"/>
        </w:rPr>
      </w:pPr>
      <w:r>
        <w:rPr>
          <w:rFonts w:ascii="Nunito" w:eastAsia="Nunito" w:hAnsi="Nunito" w:cs="Nunito"/>
          <w:b/>
          <w:color w:val="000000"/>
          <w:sz w:val="21"/>
          <w:szCs w:val="21"/>
        </w:rPr>
        <w:t xml:space="preserve">Data Subject: </w:t>
      </w:r>
      <w:r>
        <w:rPr>
          <w:rFonts w:ascii="Nunito" w:eastAsia="Nunito" w:hAnsi="Nunito" w:cs="Nunito"/>
          <w:color w:val="000000"/>
          <w:sz w:val="21"/>
          <w:szCs w:val="21"/>
        </w:rPr>
        <w:t>an individual who is the subject of Personal Data.</w:t>
      </w:r>
    </w:p>
    <w:p w:rsidR="00CA3D2F" w:rsidRDefault="00CA3D2F">
      <w:pPr>
        <w:widowControl w:val="0"/>
        <w:pBdr>
          <w:top w:val="nil"/>
          <w:left w:val="nil"/>
          <w:bottom w:val="nil"/>
          <w:right w:val="nil"/>
          <w:between w:val="nil"/>
        </w:pBdr>
        <w:spacing w:line="288" w:lineRule="auto"/>
        <w:ind w:left="100" w:right="93"/>
        <w:rPr>
          <w:rFonts w:ascii="Nunito" w:eastAsia="Nunito" w:hAnsi="Nunito" w:cs="Nunito"/>
          <w:b/>
          <w:color w:val="000000"/>
          <w:sz w:val="21"/>
          <w:szCs w:val="21"/>
        </w:rPr>
      </w:pPr>
    </w:p>
    <w:p w:rsidR="00CA3D2F" w:rsidRDefault="00000000">
      <w:pPr>
        <w:widowControl w:val="0"/>
        <w:pBdr>
          <w:top w:val="nil"/>
          <w:left w:val="nil"/>
          <w:bottom w:val="nil"/>
          <w:right w:val="nil"/>
          <w:between w:val="nil"/>
        </w:pBdr>
        <w:spacing w:line="288" w:lineRule="auto"/>
        <w:ind w:left="100" w:right="93"/>
        <w:rPr>
          <w:rFonts w:ascii="Nunito" w:eastAsia="Nunito" w:hAnsi="Nunito" w:cs="Nunito"/>
          <w:color w:val="000000"/>
          <w:sz w:val="21"/>
          <w:szCs w:val="21"/>
        </w:rPr>
      </w:pPr>
      <w:r>
        <w:rPr>
          <w:rFonts w:ascii="Nunito" w:eastAsia="Nunito" w:hAnsi="Nunito" w:cs="Nunito"/>
          <w:b/>
          <w:color w:val="000000"/>
          <w:sz w:val="21"/>
          <w:szCs w:val="21"/>
        </w:rPr>
        <w:t>Documentation</w:t>
      </w:r>
      <w:r>
        <w:rPr>
          <w:rFonts w:ascii="Nunito" w:eastAsia="Nunito" w:hAnsi="Nunito" w:cs="Nunito"/>
          <w:color w:val="000000"/>
          <w:sz w:val="21"/>
          <w:szCs w:val="21"/>
        </w:rPr>
        <w:t xml:space="preserve">: the document(s) made available to the Customer by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online via </w:t>
      </w:r>
      <w:hyperlink r:id="rId6">
        <w:r>
          <w:rPr>
            <w:rFonts w:ascii="Nunito" w:eastAsia="Nunito" w:hAnsi="Nunito" w:cs="Nunito"/>
            <w:color w:val="000000"/>
            <w:sz w:val="21"/>
            <w:szCs w:val="21"/>
          </w:rPr>
          <w:t xml:space="preserve">www.claromentis.com </w:t>
        </w:r>
      </w:hyperlink>
      <w:r>
        <w:rPr>
          <w:rFonts w:ascii="Nunito" w:eastAsia="Nunito" w:hAnsi="Nunito" w:cs="Nunito"/>
          <w:color w:val="000000"/>
          <w:sz w:val="21"/>
          <w:szCs w:val="21"/>
        </w:rPr>
        <w:t xml:space="preserve">or such other web address notified by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to the Customer from time to time which sets out a description of the Services and the user instructions for the Services.</w:t>
      </w:r>
    </w:p>
    <w:p w:rsidR="00CA3D2F" w:rsidRDefault="00CA3D2F">
      <w:pPr>
        <w:widowControl w:val="0"/>
        <w:pBdr>
          <w:top w:val="nil"/>
          <w:left w:val="nil"/>
          <w:bottom w:val="nil"/>
          <w:right w:val="nil"/>
          <w:between w:val="nil"/>
        </w:pBdr>
        <w:spacing w:before="2"/>
        <w:rPr>
          <w:rFonts w:ascii="Nunito" w:eastAsia="Nunito" w:hAnsi="Nunito" w:cs="Nunito"/>
          <w:color w:val="000000"/>
          <w:sz w:val="20"/>
          <w:szCs w:val="20"/>
        </w:rPr>
      </w:pPr>
    </w:p>
    <w:p w:rsidR="00CA3D2F" w:rsidRDefault="00000000">
      <w:pPr>
        <w:widowControl w:val="0"/>
        <w:pBdr>
          <w:top w:val="nil"/>
          <w:left w:val="nil"/>
          <w:bottom w:val="nil"/>
          <w:right w:val="nil"/>
          <w:between w:val="nil"/>
        </w:pBdr>
        <w:ind w:left="100" w:right="52"/>
        <w:rPr>
          <w:rFonts w:ascii="Nunito" w:eastAsia="Nunito" w:hAnsi="Nunito" w:cs="Nunito"/>
          <w:color w:val="000000"/>
          <w:sz w:val="21"/>
          <w:szCs w:val="21"/>
        </w:rPr>
      </w:pPr>
      <w:r>
        <w:rPr>
          <w:rFonts w:ascii="Nunito" w:eastAsia="Nunito" w:hAnsi="Nunito" w:cs="Nunito"/>
          <w:b/>
          <w:color w:val="000000"/>
          <w:sz w:val="21"/>
          <w:szCs w:val="21"/>
        </w:rPr>
        <w:t>Fees</w:t>
      </w:r>
      <w:r>
        <w:rPr>
          <w:rFonts w:ascii="Nunito" w:eastAsia="Nunito" w:hAnsi="Nunito" w:cs="Nunito"/>
          <w:color w:val="000000"/>
          <w:sz w:val="21"/>
          <w:szCs w:val="21"/>
        </w:rPr>
        <w:t xml:space="preserve">: the subscription fees payable by the Customer to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for the Services as set</w:t>
      </w:r>
      <w:r>
        <w:rPr>
          <w:rFonts w:ascii="Nunito" w:eastAsia="Nunito" w:hAnsi="Nunito" w:cs="Nunito"/>
          <w:sz w:val="21"/>
          <w:szCs w:val="21"/>
        </w:rPr>
        <w:t xml:space="preserve"> </w:t>
      </w:r>
      <w:r>
        <w:rPr>
          <w:rFonts w:ascii="Nunito" w:eastAsia="Nunito" w:hAnsi="Nunito" w:cs="Nunito"/>
          <w:color w:val="000000"/>
          <w:sz w:val="21"/>
          <w:szCs w:val="21"/>
        </w:rPr>
        <w:t xml:space="preserve">out in the Order Form. </w:t>
      </w:r>
    </w:p>
    <w:p w:rsidR="00CA3D2F" w:rsidRDefault="00CA3D2F">
      <w:pPr>
        <w:widowControl w:val="0"/>
        <w:pBdr>
          <w:top w:val="nil"/>
          <w:left w:val="nil"/>
          <w:bottom w:val="nil"/>
          <w:right w:val="nil"/>
          <w:between w:val="nil"/>
        </w:pBdr>
        <w:ind w:left="100" w:right="52"/>
        <w:rPr>
          <w:rFonts w:ascii="Nunito" w:eastAsia="Nunito" w:hAnsi="Nunito" w:cs="Nunito"/>
          <w:sz w:val="21"/>
          <w:szCs w:val="21"/>
        </w:rPr>
      </w:pPr>
    </w:p>
    <w:p w:rsidR="00CA3D2F" w:rsidRDefault="00000000">
      <w:pPr>
        <w:widowControl w:val="0"/>
        <w:pBdr>
          <w:top w:val="nil"/>
          <w:left w:val="nil"/>
          <w:bottom w:val="nil"/>
          <w:right w:val="nil"/>
          <w:between w:val="nil"/>
        </w:pBdr>
        <w:spacing w:line="276" w:lineRule="auto"/>
        <w:ind w:left="100" w:right="52"/>
        <w:rPr>
          <w:rFonts w:ascii="Nunito" w:eastAsia="Nunito" w:hAnsi="Nunito" w:cs="Nunito"/>
          <w:b/>
          <w:color w:val="000000"/>
          <w:sz w:val="21"/>
          <w:szCs w:val="21"/>
        </w:rPr>
      </w:pPr>
      <w:r>
        <w:rPr>
          <w:rFonts w:ascii="Nunito" w:eastAsia="Nunito" w:hAnsi="Nunito" w:cs="Nunito"/>
          <w:b/>
          <w:color w:val="000000"/>
          <w:sz w:val="21"/>
          <w:szCs w:val="21"/>
        </w:rPr>
        <w:t>Order Form</w:t>
      </w:r>
      <w:r>
        <w:rPr>
          <w:rFonts w:ascii="Nunito" w:eastAsia="Nunito" w:hAnsi="Nunito" w:cs="Nunito"/>
          <w:color w:val="000000"/>
          <w:sz w:val="21"/>
          <w:szCs w:val="21"/>
        </w:rPr>
        <w:t xml:space="preserve">: the order form attached to this </w:t>
      </w:r>
      <w:proofErr w:type="spellStart"/>
      <w:r>
        <w:rPr>
          <w:rFonts w:ascii="Nunito" w:eastAsia="Nunito" w:hAnsi="Nunito" w:cs="Nunito"/>
          <w:color w:val="000000"/>
          <w:sz w:val="21"/>
          <w:szCs w:val="21"/>
        </w:rPr>
        <w:t>Agreement.</w:t>
      </w:r>
      <w:r>
        <w:rPr>
          <w:rFonts w:ascii="Nunito" w:eastAsia="Nunito" w:hAnsi="Nunito" w:cs="Nunito"/>
          <w:b/>
          <w:color w:val="000000"/>
          <w:sz w:val="21"/>
          <w:szCs w:val="21"/>
        </w:rPr>
        <w:t>Personal</w:t>
      </w:r>
      <w:proofErr w:type="spellEnd"/>
      <w:r>
        <w:rPr>
          <w:rFonts w:ascii="Nunito" w:eastAsia="Nunito" w:hAnsi="Nunito" w:cs="Nunito"/>
          <w:b/>
          <w:color w:val="000000"/>
          <w:sz w:val="21"/>
          <w:szCs w:val="21"/>
        </w:rPr>
        <w:t xml:space="preserve"> Data: </w:t>
      </w:r>
      <w:r>
        <w:rPr>
          <w:rFonts w:ascii="Nunito" w:eastAsia="Nunito" w:hAnsi="Nunito" w:cs="Nunito"/>
          <w:color w:val="000000"/>
          <w:sz w:val="21"/>
          <w:szCs w:val="21"/>
        </w:rPr>
        <w:t xml:space="preserve">any information relating to an identified or identifiable natural person that is processed by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as a result of, or in connection with, the provision of the services under this Agreement; an identifiable natural person is one who can be identified, directly or indirectly, in particular by reference to an identifier such as a name, identification number, location data, an online identifier or to one or more factors specific to the physical, physiological, genetic, mental, economic, cultural or social identity of that natural person.</w:t>
      </w:r>
    </w:p>
    <w:p w:rsidR="00CA3D2F" w:rsidRDefault="00CA3D2F">
      <w:pPr>
        <w:widowControl w:val="0"/>
        <w:pBdr>
          <w:top w:val="nil"/>
          <w:left w:val="nil"/>
          <w:bottom w:val="nil"/>
          <w:right w:val="nil"/>
          <w:between w:val="nil"/>
        </w:pBdr>
        <w:spacing w:line="276" w:lineRule="auto"/>
        <w:ind w:left="100" w:right="52"/>
        <w:rPr>
          <w:rFonts w:ascii="Nunito" w:eastAsia="Nunito" w:hAnsi="Nunito" w:cs="Nunito"/>
          <w:b/>
          <w:color w:val="000000"/>
          <w:sz w:val="21"/>
          <w:szCs w:val="21"/>
        </w:rPr>
      </w:pPr>
    </w:p>
    <w:p w:rsidR="00CA3D2F" w:rsidRDefault="00000000">
      <w:pPr>
        <w:widowControl w:val="0"/>
        <w:pBdr>
          <w:top w:val="nil"/>
          <w:left w:val="nil"/>
          <w:bottom w:val="nil"/>
          <w:right w:val="nil"/>
          <w:between w:val="nil"/>
        </w:pBdr>
        <w:spacing w:line="276" w:lineRule="auto"/>
        <w:ind w:left="100" w:right="52"/>
        <w:rPr>
          <w:rFonts w:ascii="Nunito" w:eastAsia="Nunito" w:hAnsi="Nunito" w:cs="Nunito"/>
          <w:color w:val="000000"/>
          <w:sz w:val="21"/>
          <w:szCs w:val="21"/>
        </w:rPr>
      </w:pPr>
      <w:r>
        <w:rPr>
          <w:rFonts w:ascii="Nunito" w:eastAsia="Nunito" w:hAnsi="Nunito" w:cs="Nunito"/>
          <w:b/>
          <w:color w:val="000000"/>
          <w:sz w:val="21"/>
          <w:szCs w:val="21"/>
        </w:rPr>
        <w:t xml:space="preserve">Processing, processes and process: </w:t>
      </w:r>
      <w:r>
        <w:rPr>
          <w:rFonts w:ascii="Nunito" w:eastAsia="Nunito" w:hAnsi="Nunito" w:cs="Nunito"/>
          <w:color w:val="000000"/>
          <w:sz w:val="21"/>
          <w:szCs w:val="21"/>
        </w:rPr>
        <w:t xml:space="preserve">either any activity that involves the use of Personal Data or as the Data Protection Legislation may otherwise define processing, processes or process. It includes any operation or set of operations which is performed on Personal Data or on sets of Personal Data, whether or not by automated means, such as collection, </w:t>
      </w:r>
      <w:r>
        <w:rPr>
          <w:rFonts w:ascii="Nunito" w:eastAsia="Nunito" w:hAnsi="Nunito" w:cs="Nunito"/>
          <w:color w:val="000000"/>
          <w:sz w:val="21"/>
          <w:szCs w:val="21"/>
        </w:rPr>
        <w:lastRenderedPageBreak/>
        <w:t xml:space="preserve">recording, </w:t>
      </w:r>
      <w:proofErr w:type="spellStart"/>
      <w:r>
        <w:rPr>
          <w:rFonts w:ascii="Nunito" w:eastAsia="Nunito" w:hAnsi="Nunito" w:cs="Nunito"/>
          <w:color w:val="000000"/>
          <w:sz w:val="21"/>
          <w:szCs w:val="21"/>
        </w:rPr>
        <w:t>organisation</w:t>
      </w:r>
      <w:proofErr w:type="spellEnd"/>
      <w:r>
        <w:rPr>
          <w:rFonts w:ascii="Nunito" w:eastAsia="Nunito" w:hAnsi="Nunito" w:cs="Nunito"/>
          <w:color w:val="000000"/>
          <w:sz w:val="21"/>
          <w:szCs w:val="21"/>
        </w:rPr>
        <w:t>, structuring, storage, adaptation or alteration, retrieval, consultation, use, disclosure by transmission, dissemination or otherwise making available, alignment or combination, restriction, erasure or destruction. Processing also includes transferring Personal Data to third parties.</w:t>
      </w:r>
    </w:p>
    <w:p w:rsidR="00CA3D2F" w:rsidRDefault="00CA3D2F">
      <w:pPr>
        <w:widowControl w:val="0"/>
        <w:pBdr>
          <w:top w:val="nil"/>
          <w:left w:val="nil"/>
          <w:bottom w:val="nil"/>
          <w:right w:val="nil"/>
          <w:between w:val="nil"/>
        </w:pBdr>
        <w:spacing w:line="276" w:lineRule="auto"/>
        <w:ind w:left="100" w:right="52"/>
        <w:rPr>
          <w:rFonts w:ascii="Nunito" w:eastAsia="Nunito" w:hAnsi="Nunito" w:cs="Nunito"/>
          <w:b/>
          <w:color w:val="000000"/>
          <w:sz w:val="21"/>
          <w:szCs w:val="21"/>
        </w:rPr>
      </w:pPr>
    </w:p>
    <w:p w:rsidR="00CA3D2F" w:rsidRDefault="00000000">
      <w:pPr>
        <w:widowControl w:val="0"/>
        <w:pBdr>
          <w:top w:val="nil"/>
          <w:left w:val="nil"/>
          <w:bottom w:val="nil"/>
          <w:right w:val="nil"/>
          <w:between w:val="nil"/>
        </w:pBdr>
        <w:spacing w:line="276" w:lineRule="auto"/>
        <w:ind w:left="100" w:right="52"/>
        <w:rPr>
          <w:rFonts w:ascii="Nunito" w:eastAsia="Nunito" w:hAnsi="Nunito" w:cs="Nunito"/>
          <w:b/>
          <w:color w:val="000000"/>
          <w:sz w:val="21"/>
          <w:szCs w:val="21"/>
        </w:rPr>
      </w:pPr>
      <w:r>
        <w:rPr>
          <w:rFonts w:ascii="Nunito" w:eastAsia="Nunito" w:hAnsi="Nunito" w:cs="Nunito"/>
          <w:b/>
          <w:color w:val="000000"/>
          <w:sz w:val="21"/>
          <w:szCs w:val="21"/>
        </w:rPr>
        <w:t xml:space="preserve">Personal Data Breach: </w:t>
      </w:r>
      <w:r>
        <w:rPr>
          <w:rFonts w:ascii="Nunito" w:eastAsia="Nunito" w:hAnsi="Nunito" w:cs="Nunito"/>
          <w:color w:val="000000"/>
          <w:sz w:val="21"/>
          <w:szCs w:val="21"/>
        </w:rPr>
        <w:t xml:space="preserve">a breach of security leading to the accidental or unlawful destruction, loss, alteration, </w:t>
      </w:r>
      <w:proofErr w:type="spellStart"/>
      <w:r>
        <w:rPr>
          <w:rFonts w:ascii="Nunito" w:eastAsia="Nunito" w:hAnsi="Nunito" w:cs="Nunito"/>
          <w:color w:val="000000"/>
          <w:sz w:val="21"/>
          <w:szCs w:val="21"/>
        </w:rPr>
        <w:t>unauthorised</w:t>
      </w:r>
      <w:proofErr w:type="spellEnd"/>
      <w:r>
        <w:rPr>
          <w:rFonts w:ascii="Nunito" w:eastAsia="Nunito" w:hAnsi="Nunito" w:cs="Nunito"/>
          <w:color w:val="000000"/>
          <w:sz w:val="21"/>
          <w:szCs w:val="21"/>
        </w:rPr>
        <w:t xml:space="preserve"> disclosure of, or access to, Personal Data transmitted, stored or otherwise processed.</w:t>
      </w:r>
    </w:p>
    <w:p w:rsidR="00CA3D2F" w:rsidRDefault="00CA3D2F">
      <w:pPr>
        <w:widowControl w:val="0"/>
        <w:pBdr>
          <w:top w:val="nil"/>
          <w:left w:val="nil"/>
          <w:bottom w:val="nil"/>
          <w:right w:val="nil"/>
          <w:between w:val="nil"/>
        </w:pBdr>
        <w:spacing w:line="484" w:lineRule="auto"/>
        <w:ind w:left="100" w:right="52"/>
        <w:rPr>
          <w:rFonts w:ascii="Nunito" w:eastAsia="Nunito" w:hAnsi="Nunito" w:cs="Nunito"/>
          <w:b/>
          <w:color w:val="000000"/>
          <w:sz w:val="21"/>
          <w:szCs w:val="21"/>
        </w:rPr>
      </w:pPr>
    </w:p>
    <w:p w:rsidR="00CA3D2F" w:rsidRDefault="00000000">
      <w:pPr>
        <w:widowControl w:val="0"/>
        <w:pBdr>
          <w:top w:val="nil"/>
          <w:left w:val="nil"/>
          <w:bottom w:val="nil"/>
          <w:right w:val="nil"/>
          <w:between w:val="nil"/>
        </w:pBdr>
        <w:ind w:left="100" w:right="52"/>
        <w:rPr>
          <w:rFonts w:ascii="Nunito" w:eastAsia="Nunito" w:hAnsi="Nunito" w:cs="Nunito"/>
          <w:color w:val="000000"/>
          <w:sz w:val="21"/>
          <w:szCs w:val="21"/>
        </w:rPr>
      </w:pPr>
      <w:r>
        <w:rPr>
          <w:rFonts w:ascii="Nunito" w:eastAsia="Nunito" w:hAnsi="Nunito" w:cs="Nunito"/>
          <w:b/>
          <w:color w:val="000000"/>
          <w:sz w:val="21"/>
          <w:szCs w:val="21"/>
        </w:rPr>
        <w:t>Services</w:t>
      </w:r>
      <w:r>
        <w:rPr>
          <w:rFonts w:ascii="Nunito" w:eastAsia="Nunito" w:hAnsi="Nunito" w:cs="Nunito"/>
          <w:color w:val="000000"/>
          <w:sz w:val="21"/>
          <w:szCs w:val="21"/>
        </w:rPr>
        <w:t xml:space="preserve">: the software services provided by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to the Customer under this Agreement via </w:t>
      </w:r>
      <w:hyperlink r:id="rId7">
        <w:r>
          <w:rPr>
            <w:rFonts w:ascii="Nunito" w:eastAsia="Nunito" w:hAnsi="Nunito" w:cs="Nunito"/>
            <w:color w:val="000000"/>
            <w:sz w:val="21"/>
            <w:szCs w:val="21"/>
          </w:rPr>
          <w:t xml:space="preserve">www.claromentis.com </w:t>
        </w:r>
      </w:hyperlink>
      <w:r>
        <w:rPr>
          <w:rFonts w:ascii="Nunito" w:eastAsia="Nunito" w:hAnsi="Nunito" w:cs="Nunito"/>
          <w:color w:val="000000"/>
          <w:sz w:val="21"/>
          <w:szCs w:val="21"/>
        </w:rPr>
        <w:t xml:space="preserve">or any other website notified to the Customer by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from time to time, as more particularly described in the Documentation.</w:t>
      </w:r>
    </w:p>
    <w:p w:rsidR="00CA3D2F" w:rsidRDefault="00000000">
      <w:pPr>
        <w:widowControl w:val="0"/>
        <w:pBdr>
          <w:top w:val="nil"/>
          <w:left w:val="nil"/>
          <w:bottom w:val="nil"/>
          <w:right w:val="nil"/>
          <w:between w:val="nil"/>
        </w:pBdr>
        <w:ind w:left="100"/>
        <w:rPr>
          <w:rFonts w:ascii="Nunito" w:eastAsia="Nunito" w:hAnsi="Nunito" w:cs="Nunito"/>
          <w:color w:val="000000"/>
          <w:sz w:val="21"/>
          <w:szCs w:val="21"/>
        </w:rPr>
      </w:pPr>
      <w:r>
        <w:rPr>
          <w:rFonts w:ascii="Nunito" w:eastAsia="Nunito" w:hAnsi="Nunito" w:cs="Nunito"/>
          <w:b/>
          <w:color w:val="000000"/>
          <w:sz w:val="21"/>
          <w:szCs w:val="21"/>
        </w:rPr>
        <w:t>Site</w:t>
      </w:r>
      <w:r>
        <w:rPr>
          <w:rFonts w:ascii="Nunito" w:eastAsia="Nunito" w:hAnsi="Nunito" w:cs="Nunito"/>
          <w:color w:val="000000"/>
          <w:sz w:val="21"/>
          <w:szCs w:val="21"/>
        </w:rPr>
        <w:t xml:space="preserve">: </w:t>
      </w:r>
      <w:hyperlink r:id="rId8">
        <w:r>
          <w:rPr>
            <w:rFonts w:ascii="Nunito" w:eastAsia="Nunito" w:hAnsi="Nunito" w:cs="Nunito"/>
            <w:color w:val="000000"/>
            <w:sz w:val="21"/>
            <w:szCs w:val="21"/>
          </w:rPr>
          <w:t>www.claromentis.com.</w:t>
        </w:r>
      </w:hyperlink>
    </w:p>
    <w:p w:rsidR="00CA3D2F" w:rsidRDefault="00CA3D2F">
      <w:pPr>
        <w:widowControl w:val="0"/>
        <w:pBdr>
          <w:top w:val="nil"/>
          <w:left w:val="nil"/>
          <w:bottom w:val="nil"/>
          <w:right w:val="nil"/>
          <w:between w:val="nil"/>
        </w:pBdr>
        <w:spacing w:before="4"/>
        <w:rPr>
          <w:rFonts w:ascii="Nunito" w:eastAsia="Nunito" w:hAnsi="Nunito" w:cs="Nunito"/>
          <w:color w:val="000000"/>
          <w:sz w:val="20"/>
          <w:szCs w:val="20"/>
        </w:rPr>
      </w:pPr>
    </w:p>
    <w:p w:rsidR="00CA3D2F" w:rsidRDefault="00000000">
      <w:pPr>
        <w:widowControl w:val="0"/>
        <w:pBdr>
          <w:top w:val="nil"/>
          <w:left w:val="nil"/>
          <w:bottom w:val="nil"/>
          <w:right w:val="nil"/>
          <w:between w:val="nil"/>
        </w:pBdr>
        <w:ind w:left="100"/>
        <w:rPr>
          <w:rFonts w:ascii="Nunito" w:eastAsia="Nunito" w:hAnsi="Nunito" w:cs="Nunito"/>
          <w:color w:val="000000"/>
          <w:sz w:val="21"/>
          <w:szCs w:val="21"/>
        </w:rPr>
      </w:pPr>
      <w:r>
        <w:rPr>
          <w:rFonts w:ascii="Nunito" w:eastAsia="Nunito" w:hAnsi="Nunito" w:cs="Nunito"/>
          <w:b/>
          <w:color w:val="000000"/>
          <w:sz w:val="21"/>
          <w:szCs w:val="21"/>
        </w:rPr>
        <w:t>SMA:</w:t>
      </w:r>
      <w:r>
        <w:rPr>
          <w:rFonts w:ascii="Nunito" w:eastAsia="Nunito" w:hAnsi="Nunito" w:cs="Nunito"/>
          <w:color w:val="000000"/>
          <w:sz w:val="21"/>
          <w:szCs w:val="21"/>
        </w:rPr>
        <w:t xml:space="preserve"> </w:t>
      </w:r>
      <w:r>
        <w:rPr>
          <w:rFonts w:ascii="Nunito" w:eastAsia="Nunito" w:hAnsi="Nunito" w:cs="Nunito"/>
          <w:sz w:val="21"/>
          <w:szCs w:val="21"/>
        </w:rPr>
        <w:t xml:space="preserve">The Support and Maintenance agreement is available to view at the following link: </w:t>
      </w:r>
      <w:hyperlink r:id="rId9">
        <w:r>
          <w:rPr>
            <w:rFonts w:ascii="Nunito" w:eastAsia="Nunito" w:hAnsi="Nunito" w:cs="Nunito"/>
            <w:color w:val="1155CC"/>
            <w:sz w:val="21"/>
            <w:szCs w:val="21"/>
            <w:u w:val="single"/>
          </w:rPr>
          <w:t>https://discover.claromentis.com/intranet/documents/616/3018</w:t>
        </w:r>
      </w:hyperlink>
    </w:p>
    <w:p w:rsidR="00CA3D2F" w:rsidRDefault="00CA3D2F">
      <w:pPr>
        <w:widowControl w:val="0"/>
        <w:pBdr>
          <w:top w:val="nil"/>
          <w:left w:val="nil"/>
          <w:bottom w:val="nil"/>
          <w:right w:val="nil"/>
          <w:between w:val="nil"/>
        </w:pBdr>
        <w:ind w:left="100"/>
        <w:rPr>
          <w:rFonts w:ascii="Nunito" w:eastAsia="Nunito" w:hAnsi="Nunito" w:cs="Nunito"/>
          <w:b/>
          <w:color w:val="000000"/>
          <w:sz w:val="21"/>
          <w:szCs w:val="21"/>
        </w:rPr>
      </w:pPr>
    </w:p>
    <w:p w:rsidR="00CA3D2F" w:rsidRDefault="00000000">
      <w:pPr>
        <w:widowControl w:val="0"/>
        <w:pBdr>
          <w:top w:val="nil"/>
          <w:left w:val="nil"/>
          <w:bottom w:val="nil"/>
          <w:right w:val="nil"/>
          <w:between w:val="nil"/>
        </w:pBdr>
        <w:ind w:left="100"/>
        <w:rPr>
          <w:rFonts w:ascii="Nunito" w:eastAsia="Nunito" w:hAnsi="Nunito" w:cs="Nunito"/>
          <w:color w:val="000000"/>
          <w:sz w:val="21"/>
          <w:szCs w:val="21"/>
        </w:rPr>
      </w:pPr>
      <w:r>
        <w:rPr>
          <w:rFonts w:ascii="Nunito" w:eastAsia="Nunito" w:hAnsi="Nunito" w:cs="Nunito"/>
          <w:b/>
          <w:color w:val="000000"/>
          <w:sz w:val="21"/>
          <w:szCs w:val="21"/>
        </w:rPr>
        <w:t>Software</w:t>
      </w:r>
      <w:r>
        <w:rPr>
          <w:rFonts w:ascii="Nunito" w:eastAsia="Nunito" w:hAnsi="Nunito" w:cs="Nunito"/>
          <w:color w:val="000000"/>
          <w:sz w:val="21"/>
          <w:szCs w:val="21"/>
        </w:rPr>
        <w:t xml:space="preserve">: the online software applications provided by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as part of the Services.</w:t>
      </w:r>
    </w:p>
    <w:p w:rsidR="00CA3D2F" w:rsidRDefault="00CA3D2F">
      <w:pPr>
        <w:widowControl w:val="0"/>
        <w:pBdr>
          <w:top w:val="nil"/>
          <w:left w:val="nil"/>
          <w:bottom w:val="nil"/>
          <w:right w:val="nil"/>
          <w:between w:val="nil"/>
        </w:pBdr>
        <w:spacing w:before="11"/>
        <w:rPr>
          <w:rFonts w:ascii="Nunito" w:eastAsia="Nunito" w:hAnsi="Nunito" w:cs="Nunito"/>
          <w:color w:val="000000"/>
        </w:rPr>
      </w:pPr>
    </w:p>
    <w:p w:rsidR="00CA3D2F" w:rsidRDefault="00000000">
      <w:pPr>
        <w:widowControl w:val="0"/>
        <w:pBdr>
          <w:top w:val="nil"/>
          <w:left w:val="nil"/>
          <w:bottom w:val="nil"/>
          <w:right w:val="nil"/>
          <w:between w:val="nil"/>
        </w:pBdr>
        <w:ind w:left="100"/>
        <w:rPr>
          <w:rFonts w:ascii="Nunito" w:eastAsia="Nunito" w:hAnsi="Nunito" w:cs="Nunito"/>
          <w:color w:val="000000"/>
          <w:sz w:val="21"/>
          <w:szCs w:val="21"/>
        </w:rPr>
      </w:pPr>
      <w:r>
        <w:rPr>
          <w:rFonts w:ascii="Nunito" w:eastAsia="Nunito" w:hAnsi="Nunito" w:cs="Nunito"/>
          <w:b/>
          <w:color w:val="000000"/>
          <w:sz w:val="21"/>
          <w:szCs w:val="21"/>
        </w:rPr>
        <w:t>Support</w:t>
      </w:r>
      <w:r>
        <w:rPr>
          <w:rFonts w:ascii="Nunito" w:eastAsia="Nunito" w:hAnsi="Nunito" w:cs="Nunito"/>
          <w:color w:val="000000"/>
          <w:sz w:val="21"/>
          <w:szCs w:val="21"/>
        </w:rPr>
        <w:t>: the support services purchased by the Customer and set out in the SMA.</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spacing w:line="288" w:lineRule="auto"/>
        <w:ind w:left="100" w:right="167"/>
        <w:rPr>
          <w:rFonts w:ascii="Nunito" w:eastAsia="Nunito" w:hAnsi="Nunito" w:cs="Nunito"/>
          <w:color w:val="000000"/>
          <w:sz w:val="21"/>
          <w:szCs w:val="21"/>
        </w:rPr>
      </w:pPr>
      <w:r>
        <w:rPr>
          <w:rFonts w:ascii="Nunito" w:eastAsia="Nunito" w:hAnsi="Nunito" w:cs="Nunito"/>
          <w:b/>
          <w:color w:val="000000"/>
          <w:sz w:val="21"/>
          <w:szCs w:val="21"/>
        </w:rPr>
        <w:t>Virus</w:t>
      </w:r>
      <w:r>
        <w:rPr>
          <w:rFonts w:ascii="Nunito" w:eastAsia="Nunito" w:hAnsi="Nunito" w:cs="Nunito"/>
          <w:color w:val="000000"/>
          <w:sz w:val="21"/>
          <w:szCs w:val="21"/>
        </w:rPr>
        <w:t xml:space="preserve">: </w:t>
      </w:r>
      <w:proofErr w:type="spellStart"/>
      <w:r>
        <w:rPr>
          <w:rFonts w:ascii="Nunito" w:eastAsia="Nunito" w:hAnsi="Nunito" w:cs="Nunito"/>
          <w:color w:val="000000"/>
          <w:sz w:val="21"/>
          <w:szCs w:val="21"/>
        </w:rPr>
        <w:t>any thing</w:t>
      </w:r>
      <w:proofErr w:type="spellEnd"/>
      <w:r>
        <w:rPr>
          <w:rFonts w:ascii="Nunito" w:eastAsia="Nunito" w:hAnsi="Nunito" w:cs="Nunito"/>
          <w:color w:val="000000"/>
          <w:sz w:val="21"/>
          <w:szCs w:val="21"/>
        </w:rPr>
        <w:t xml:space="preserve"> or device (including any software, code, file or </w:t>
      </w:r>
      <w:proofErr w:type="spellStart"/>
      <w:r>
        <w:rPr>
          <w:rFonts w:ascii="Nunito" w:eastAsia="Nunito" w:hAnsi="Nunito" w:cs="Nunito"/>
          <w:color w:val="000000"/>
          <w:sz w:val="21"/>
          <w:szCs w:val="21"/>
        </w:rPr>
        <w:t>programme</w:t>
      </w:r>
      <w:proofErr w:type="spellEnd"/>
      <w:r>
        <w:rPr>
          <w:rFonts w:ascii="Nunito" w:eastAsia="Nunito" w:hAnsi="Nunito" w:cs="Nunito"/>
          <w:color w:val="000000"/>
          <w:sz w:val="21"/>
          <w:szCs w:val="21"/>
        </w:rPr>
        <w:t xml:space="preserve">) which may: prevent, impair or otherwise adversely affect the operation of any computer software, hardware or network, any telecommunications service, equipment or network or any other service or device; prevent, impair or otherwise adversely affect access to or the operation of any </w:t>
      </w:r>
      <w:proofErr w:type="spellStart"/>
      <w:r>
        <w:rPr>
          <w:rFonts w:ascii="Nunito" w:eastAsia="Nunito" w:hAnsi="Nunito" w:cs="Nunito"/>
          <w:color w:val="000000"/>
          <w:sz w:val="21"/>
          <w:szCs w:val="21"/>
        </w:rPr>
        <w:t>programme</w:t>
      </w:r>
      <w:proofErr w:type="spellEnd"/>
      <w:r>
        <w:rPr>
          <w:rFonts w:ascii="Nunito" w:eastAsia="Nunito" w:hAnsi="Nunito" w:cs="Nunito"/>
          <w:color w:val="000000"/>
          <w:sz w:val="21"/>
          <w:szCs w:val="21"/>
        </w:rPr>
        <w:t xml:space="preserve"> or data, including the reliability of any </w:t>
      </w:r>
      <w:proofErr w:type="spellStart"/>
      <w:r>
        <w:rPr>
          <w:rFonts w:ascii="Nunito" w:eastAsia="Nunito" w:hAnsi="Nunito" w:cs="Nunito"/>
          <w:color w:val="000000"/>
          <w:sz w:val="21"/>
          <w:szCs w:val="21"/>
        </w:rPr>
        <w:t>programme</w:t>
      </w:r>
      <w:proofErr w:type="spellEnd"/>
      <w:r>
        <w:rPr>
          <w:rFonts w:ascii="Nunito" w:eastAsia="Nunito" w:hAnsi="Nunito" w:cs="Nunito"/>
          <w:color w:val="000000"/>
          <w:sz w:val="21"/>
          <w:szCs w:val="21"/>
        </w:rPr>
        <w:t xml:space="preserve"> or data (whether by re- arranging, altering or erasing the </w:t>
      </w:r>
      <w:proofErr w:type="spellStart"/>
      <w:r>
        <w:rPr>
          <w:rFonts w:ascii="Nunito" w:eastAsia="Nunito" w:hAnsi="Nunito" w:cs="Nunito"/>
          <w:color w:val="000000"/>
          <w:sz w:val="21"/>
          <w:szCs w:val="21"/>
        </w:rPr>
        <w:t>programme</w:t>
      </w:r>
      <w:proofErr w:type="spellEnd"/>
      <w:r>
        <w:rPr>
          <w:rFonts w:ascii="Nunito" w:eastAsia="Nunito" w:hAnsi="Nunito" w:cs="Nunito"/>
          <w:color w:val="000000"/>
          <w:sz w:val="21"/>
          <w:szCs w:val="21"/>
        </w:rPr>
        <w:t xml:space="preserve"> or data in whole or part or otherwise); or adversely affect the user experience, including worms, trojan horses, viruses and other similar things or devices.</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sz w:val="22"/>
          <w:szCs w:val="22"/>
        </w:rPr>
      </w:pPr>
      <w:r>
        <w:rPr>
          <w:rFonts w:ascii="Nunito" w:eastAsia="Nunito" w:hAnsi="Nunito" w:cs="Nunito"/>
          <w:color w:val="000000"/>
          <w:sz w:val="21"/>
          <w:szCs w:val="21"/>
        </w:rPr>
        <w:t xml:space="preserve">1.2 </w:t>
      </w:r>
      <w:r>
        <w:rPr>
          <w:rFonts w:ascii="Nunito" w:eastAsia="Nunito" w:hAnsi="Nunito" w:cs="Nunito"/>
          <w:color w:val="000000"/>
          <w:sz w:val="21"/>
          <w:szCs w:val="21"/>
        </w:rPr>
        <w:tab/>
        <w:t>Clause, schedule and paragraph headings shall not affect the interpretation of this</w:t>
      </w:r>
      <w:r>
        <w:rPr>
          <w:rFonts w:ascii="Nunito" w:eastAsia="Nunito" w:hAnsi="Nunito" w:cs="Nunito"/>
          <w:sz w:val="21"/>
          <w:szCs w:val="21"/>
        </w:rPr>
        <w:t xml:space="preserve"> </w:t>
      </w:r>
      <w:r>
        <w:rPr>
          <w:rFonts w:ascii="Nunito" w:eastAsia="Nunito" w:hAnsi="Nunito" w:cs="Nunito"/>
          <w:sz w:val="22"/>
          <w:szCs w:val="22"/>
        </w:rPr>
        <w:t>Agreement.</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spacing w:line="285" w:lineRule="auto"/>
        <w:ind w:left="820" w:right="46" w:hanging="720"/>
        <w:rPr>
          <w:rFonts w:ascii="Nunito" w:eastAsia="Nunito" w:hAnsi="Nunito" w:cs="Nunito"/>
          <w:color w:val="000000"/>
          <w:sz w:val="21"/>
          <w:szCs w:val="21"/>
        </w:rPr>
      </w:pPr>
      <w:r>
        <w:rPr>
          <w:rFonts w:ascii="Nunito" w:eastAsia="Nunito" w:hAnsi="Nunito" w:cs="Nunito"/>
          <w:color w:val="000000"/>
          <w:sz w:val="21"/>
          <w:szCs w:val="21"/>
        </w:rPr>
        <w:t xml:space="preserve">1.3 </w:t>
      </w:r>
      <w:r>
        <w:rPr>
          <w:rFonts w:ascii="Nunito" w:eastAsia="Nunito" w:hAnsi="Nunito" w:cs="Nunito"/>
          <w:color w:val="000000"/>
          <w:sz w:val="21"/>
          <w:szCs w:val="21"/>
        </w:rPr>
        <w:tab/>
        <w:t>A person includes an individual, corporate or unincorporated body (whether or not having separate legal personality) and that person's legal and personal representatives, successors or permitted assigns.</w:t>
      </w:r>
    </w:p>
    <w:p w:rsidR="00CA3D2F" w:rsidRDefault="00CA3D2F">
      <w:pPr>
        <w:widowControl w:val="0"/>
        <w:pBdr>
          <w:top w:val="nil"/>
          <w:left w:val="nil"/>
          <w:bottom w:val="nil"/>
          <w:right w:val="nil"/>
          <w:between w:val="nil"/>
        </w:pBdr>
        <w:spacing w:before="9"/>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8" w:lineRule="auto"/>
        <w:ind w:left="820" w:right="312" w:hanging="720"/>
        <w:rPr>
          <w:rFonts w:ascii="Nunito" w:eastAsia="Nunito" w:hAnsi="Nunito" w:cs="Nunito"/>
          <w:color w:val="000000"/>
          <w:sz w:val="21"/>
          <w:szCs w:val="21"/>
        </w:rPr>
      </w:pPr>
      <w:r>
        <w:rPr>
          <w:rFonts w:ascii="Nunito" w:eastAsia="Nunito" w:hAnsi="Nunito" w:cs="Nunito"/>
          <w:color w:val="000000"/>
          <w:sz w:val="21"/>
          <w:szCs w:val="21"/>
        </w:rPr>
        <w:t xml:space="preserve">1.4 </w:t>
      </w:r>
      <w:r>
        <w:rPr>
          <w:rFonts w:ascii="Nunito" w:eastAsia="Nunito" w:hAnsi="Nunito" w:cs="Nunito"/>
          <w:color w:val="000000"/>
          <w:sz w:val="21"/>
          <w:szCs w:val="21"/>
        </w:rPr>
        <w:tab/>
        <w:t>A reference to a statute or statutory provision is a reference to it as it is in force for the time being, taking account of any amendment, extension, or re-enactment and includes any subordinate legislation for the time being in force made under it.</w:t>
      </w:r>
    </w:p>
    <w:p w:rsidR="00CA3D2F" w:rsidRDefault="00CA3D2F">
      <w:pPr>
        <w:widowControl w:val="0"/>
        <w:pBdr>
          <w:top w:val="nil"/>
          <w:left w:val="nil"/>
          <w:bottom w:val="nil"/>
          <w:right w:val="nil"/>
          <w:between w:val="nil"/>
        </w:pBdr>
        <w:spacing w:before="2"/>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1.5 </w:t>
      </w:r>
      <w:r>
        <w:rPr>
          <w:rFonts w:ascii="Nunito" w:eastAsia="Nunito" w:hAnsi="Nunito" w:cs="Nunito"/>
          <w:color w:val="000000"/>
          <w:sz w:val="21"/>
          <w:szCs w:val="21"/>
        </w:rPr>
        <w:tab/>
        <w:t>A reference to writing or written includes faxes and e-mail.</w:t>
      </w:r>
    </w:p>
    <w:p w:rsidR="00CA3D2F" w:rsidRDefault="00CA3D2F">
      <w:pPr>
        <w:widowControl w:val="0"/>
        <w:pBdr>
          <w:top w:val="nil"/>
          <w:left w:val="nil"/>
          <w:bottom w:val="nil"/>
          <w:right w:val="nil"/>
          <w:between w:val="nil"/>
        </w:pBdr>
        <w:tabs>
          <w:tab w:val="left" w:pos="820"/>
        </w:tabs>
        <w:ind w:left="100"/>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spacing w:line="360" w:lineRule="auto"/>
        <w:ind w:left="851" w:hanging="709"/>
        <w:rPr>
          <w:rFonts w:ascii="Nunito" w:eastAsia="Nunito" w:hAnsi="Nunito" w:cs="Nunito"/>
          <w:color w:val="000000"/>
          <w:sz w:val="21"/>
          <w:szCs w:val="21"/>
        </w:rPr>
      </w:pPr>
      <w:r>
        <w:rPr>
          <w:rFonts w:ascii="Nunito" w:eastAsia="Nunito" w:hAnsi="Nunito" w:cs="Nunito"/>
          <w:color w:val="000000"/>
          <w:sz w:val="21"/>
          <w:szCs w:val="21"/>
        </w:rPr>
        <w:t>1.6</w:t>
      </w:r>
      <w:r>
        <w:rPr>
          <w:rFonts w:ascii="Nunito" w:eastAsia="Nunito" w:hAnsi="Nunito" w:cs="Nunito"/>
          <w:color w:val="000000"/>
          <w:sz w:val="21"/>
          <w:szCs w:val="21"/>
        </w:rPr>
        <w:tab/>
        <w:t>The Annex forms part of this Agreement and will have effect as if set out in full in the body of this Agreement. Any reference to this Agreement includes the Annex.</w:t>
      </w:r>
    </w:p>
    <w:p w:rsidR="00CA3D2F" w:rsidRDefault="00CA3D2F">
      <w:pPr>
        <w:widowControl w:val="0"/>
        <w:pBdr>
          <w:top w:val="nil"/>
          <w:left w:val="nil"/>
          <w:bottom w:val="nil"/>
          <w:right w:val="nil"/>
          <w:between w:val="nil"/>
        </w:pBdr>
        <w:tabs>
          <w:tab w:val="left" w:pos="820"/>
        </w:tabs>
        <w:spacing w:line="360" w:lineRule="auto"/>
        <w:ind w:left="851" w:hanging="709"/>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spacing w:line="360" w:lineRule="auto"/>
        <w:ind w:left="851" w:hanging="709"/>
        <w:rPr>
          <w:rFonts w:ascii="Nunito" w:eastAsia="Nunito" w:hAnsi="Nunito" w:cs="Nunito"/>
          <w:color w:val="000000"/>
          <w:sz w:val="21"/>
          <w:szCs w:val="21"/>
        </w:rPr>
      </w:pPr>
      <w:r>
        <w:rPr>
          <w:rFonts w:ascii="Nunito" w:eastAsia="Nunito" w:hAnsi="Nunito" w:cs="Nunito"/>
          <w:color w:val="000000"/>
          <w:sz w:val="21"/>
          <w:szCs w:val="21"/>
        </w:rPr>
        <w:t>2.</w:t>
      </w:r>
      <w:r>
        <w:rPr>
          <w:rFonts w:ascii="Nunito" w:eastAsia="Nunito" w:hAnsi="Nunito" w:cs="Nunito"/>
          <w:color w:val="000000"/>
          <w:sz w:val="21"/>
          <w:szCs w:val="21"/>
        </w:rPr>
        <w:tab/>
      </w:r>
      <w:r>
        <w:rPr>
          <w:rFonts w:ascii="Nunito" w:eastAsia="Nunito" w:hAnsi="Nunito" w:cs="Nunito"/>
          <w:b/>
          <w:color w:val="000000"/>
          <w:sz w:val="21"/>
          <w:szCs w:val="21"/>
        </w:rPr>
        <w:t>Basis of Contract</w:t>
      </w:r>
    </w:p>
    <w:p w:rsidR="00CA3D2F" w:rsidRDefault="00CA3D2F">
      <w:pPr>
        <w:widowControl w:val="0"/>
        <w:pBdr>
          <w:top w:val="nil"/>
          <w:left w:val="nil"/>
          <w:bottom w:val="nil"/>
          <w:right w:val="nil"/>
          <w:between w:val="nil"/>
        </w:pBdr>
        <w:tabs>
          <w:tab w:val="left" w:pos="820"/>
        </w:tabs>
        <w:spacing w:line="360" w:lineRule="auto"/>
        <w:ind w:left="851" w:hanging="709"/>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spacing w:line="360" w:lineRule="auto"/>
        <w:ind w:left="851" w:hanging="709"/>
        <w:rPr>
          <w:rFonts w:ascii="Nunito" w:eastAsia="Nunito" w:hAnsi="Nunito" w:cs="Nunito"/>
          <w:color w:val="000000"/>
          <w:sz w:val="21"/>
          <w:szCs w:val="21"/>
        </w:rPr>
      </w:pPr>
      <w:r>
        <w:rPr>
          <w:rFonts w:ascii="Nunito" w:eastAsia="Nunito" w:hAnsi="Nunito" w:cs="Nunito"/>
          <w:color w:val="000000"/>
          <w:sz w:val="21"/>
          <w:szCs w:val="21"/>
        </w:rPr>
        <w:t>2.1</w:t>
      </w:r>
      <w:r>
        <w:rPr>
          <w:rFonts w:ascii="Nunito" w:eastAsia="Nunito" w:hAnsi="Nunito" w:cs="Nunito"/>
          <w:color w:val="000000"/>
          <w:sz w:val="21"/>
          <w:szCs w:val="21"/>
        </w:rPr>
        <w:tab/>
        <w:t xml:space="preserve">The Order Form constitutes an offer by the Customer to purchase Services from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in accordance with this Agreement. </w:t>
      </w:r>
    </w:p>
    <w:p w:rsidR="00CA3D2F" w:rsidRDefault="00CA3D2F">
      <w:pPr>
        <w:widowControl w:val="0"/>
        <w:pBdr>
          <w:top w:val="nil"/>
          <w:left w:val="nil"/>
          <w:bottom w:val="nil"/>
          <w:right w:val="nil"/>
          <w:between w:val="nil"/>
        </w:pBdr>
        <w:tabs>
          <w:tab w:val="left" w:pos="820"/>
        </w:tabs>
        <w:spacing w:line="360" w:lineRule="auto"/>
        <w:ind w:left="851" w:hanging="709"/>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spacing w:line="360" w:lineRule="auto"/>
        <w:ind w:left="851" w:hanging="709"/>
        <w:rPr>
          <w:rFonts w:ascii="Nunito" w:eastAsia="Nunito" w:hAnsi="Nunito" w:cs="Nunito"/>
          <w:color w:val="000000"/>
          <w:sz w:val="21"/>
          <w:szCs w:val="21"/>
        </w:rPr>
      </w:pPr>
      <w:r>
        <w:rPr>
          <w:rFonts w:ascii="Nunito" w:eastAsia="Nunito" w:hAnsi="Nunito" w:cs="Nunito"/>
          <w:color w:val="000000"/>
          <w:sz w:val="21"/>
          <w:szCs w:val="21"/>
        </w:rPr>
        <w:t>2.2</w:t>
      </w:r>
      <w:r>
        <w:rPr>
          <w:rFonts w:ascii="Nunito" w:eastAsia="Nunito" w:hAnsi="Nunito" w:cs="Nunito"/>
          <w:color w:val="000000"/>
          <w:sz w:val="21"/>
          <w:szCs w:val="21"/>
        </w:rPr>
        <w:tab/>
        <w:t xml:space="preserve">The offer to purchase the Services from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shall be deemed to be accepted and the Agreement shall come into existence on the commencement date as indicated in the Order Form or, in the absence of an Order Form, signed or otherwise, on the date in which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performed any act in the provision of any of the Services.</w:t>
      </w:r>
    </w:p>
    <w:p w:rsidR="00CA3D2F" w:rsidRDefault="00CA3D2F">
      <w:pPr>
        <w:widowControl w:val="0"/>
        <w:pBdr>
          <w:top w:val="nil"/>
          <w:left w:val="nil"/>
          <w:bottom w:val="nil"/>
          <w:right w:val="nil"/>
          <w:between w:val="nil"/>
        </w:pBdr>
        <w:spacing w:before="6" w:line="360" w:lineRule="auto"/>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spacing w:line="360" w:lineRule="auto"/>
        <w:ind w:left="100"/>
        <w:rPr>
          <w:rFonts w:ascii="Nunito" w:eastAsia="Nunito" w:hAnsi="Nunito" w:cs="Nunito"/>
          <w:color w:val="000000"/>
          <w:sz w:val="21"/>
          <w:szCs w:val="21"/>
        </w:rPr>
      </w:pPr>
      <w:r>
        <w:rPr>
          <w:rFonts w:ascii="Nunito" w:eastAsia="Nunito" w:hAnsi="Nunito" w:cs="Nunito"/>
          <w:color w:val="000000"/>
          <w:sz w:val="21"/>
          <w:szCs w:val="21"/>
        </w:rPr>
        <w:t xml:space="preserve">3. </w:t>
      </w:r>
      <w:r>
        <w:rPr>
          <w:rFonts w:ascii="Nunito" w:eastAsia="Nunito" w:hAnsi="Nunito" w:cs="Nunito"/>
          <w:color w:val="000000"/>
          <w:sz w:val="21"/>
          <w:szCs w:val="21"/>
        </w:rPr>
        <w:tab/>
      </w:r>
      <w:proofErr w:type="spellStart"/>
      <w:r>
        <w:rPr>
          <w:rFonts w:ascii="Nunito" w:eastAsia="Nunito" w:hAnsi="Nunito" w:cs="Nunito"/>
          <w:b/>
          <w:color w:val="000000"/>
          <w:sz w:val="21"/>
          <w:szCs w:val="21"/>
        </w:rPr>
        <w:t>Authorised</w:t>
      </w:r>
      <w:proofErr w:type="spellEnd"/>
      <w:r>
        <w:rPr>
          <w:rFonts w:ascii="Nunito" w:eastAsia="Nunito" w:hAnsi="Nunito" w:cs="Nunito"/>
          <w:b/>
          <w:color w:val="000000"/>
          <w:sz w:val="21"/>
          <w:szCs w:val="21"/>
        </w:rPr>
        <w:t xml:space="preserve"> Users</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spacing w:line="288" w:lineRule="auto"/>
        <w:ind w:left="820" w:right="245" w:hanging="720"/>
        <w:rPr>
          <w:rFonts w:ascii="Nunito" w:eastAsia="Nunito" w:hAnsi="Nunito" w:cs="Nunito"/>
          <w:color w:val="000000"/>
          <w:sz w:val="21"/>
          <w:szCs w:val="21"/>
        </w:rPr>
      </w:pPr>
      <w:r>
        <w:rPr>
          <w:rFonts w:ascii="Nunito" w:eastAsia="Nunito" w:hAnsi="Nunito" w:cs="Nunito"/>
          <w:color w:val="000000"/>
          <w:sz w:val="21"/>
          <w:szCs w:val="21"/>
        </w:rPr>
        <w:lastRenderedPageBreak/>
        <w:t xml:space="preserve">3.1 </w:t>
      </w:r>
      <w:r>
        <w:rPr>
          <w:rFonts w:ascii="Nunito" w:eastAsia="Nunito" w:hAnsi="Nunito" w:cs="Nunito"/>
          <w:color w:val="000000"/>
          <w:sz w:val="21"/>
          <w:szCs w:val="21"/>
        </w:rPr>
        <w:tab/>
        <w:t xml:space="preserve">Subject to the Customer complying with its obligations under this Agreement and the Order Form,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hereby grants to the Customer a non-exclusive, non- transferable </w:t>
      </w:r>
      <w:proofErr w:type="spellStart"/>
      <w:r>
        <w:rPr>
          <w:rFonts w:ascii="Nunito" w:eastAsia="Nunito" w:hAnsi="Nunito" w:cs="Nunito"/>
          <w:color w:val="000000"/>
          <w:sz w:val="21"/>
          <w:szCs w:val="21"/>
        </w:rPr>
        <w:t>licence</w:t>
      </w:r>
      <w:proofErr w:type="spellEnd"/>
      <w:r>
        <w:rPr>
          <w:rFonts w:ascii="Nunito" w:eastAsia="Nunito" w:hAnsi="Nunito" w:cs="Nunito"/>
          <w:color w:val="000000"/>
          <w:sz w:val="21"/>
          <w:szCs w:val="21"/>
        </w:rPr>
        <w:t xml:space="preserve"> to use, and to permit the </w:t>
      </w:r>
      <w:proofErr w:type="spellStart"/>
      <w:r>
        <w:rPr>
          <w:rFonts w:ascii="Nunito" w:eastAsia="Nunito" w:hAnsi="Nunito" w:cs="Nunito"/>
          <w:color w:val="000000"/>
          <w:sz w:val="21"/>
          <w:szCs w:val="21"/>
        </w:rPr>
        <w:t>Authorised</w:t>
      </w:r>
      <w:proofErr w:type="spellEnd"/>
      <w:r>
        <w:rPr>
          <w:rFonts w:ascii="Nunito" w:eastAsia="Nunito" w:hAnsi="Nunito" w:cs="Nunito"/>
          <w:color w:val="000000"/>
          <w:sz w:val="21"/>
          <w:szCs w:val="21"/>
        </w:rPr>
        <w:t xml:space="preserve"> Users to use, the Services and the Documentation during the Term in accordance with this Agreement.</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8" w:lineRule="auto"/>
        <w:ind w:left="820" w:right="130" w:hanging="720"/>
        <w:rPr>
          <w:rFonts w:ascii="Nunito" w:eastAsia="Nunito" w:hAnsi="Nunito" w:cs="Nunito"/>
          <w:color w:val="000000"/>
          <w:sz w:val="21"/>
          <w:szCs w:val="21"/>
        </w:rPr>
      </w:pPr>
      <w:r>
        <w:rPr>
          <w:rFonts w:ascii="Nunito" w:eastAsia="Nunito" w:hAnsi="Nunito" w:cs="Nunito"/>
          <w:color w:val="000000"/>
          <w:sz w:val="21"/>
          <w:szCs w:val="21"/>
        </w:rPr>
        <w:t xml:space="preserve">3.2 </w:t>
      </w:r>
      <w:r>
        <w:rPr>
          <w:rFonts w:ascii="Nunito" w:eastAsia="Nunito" w:hAnsi="Nunito" w:cs="Nunito"/>
          <w:color w:val="000000"/>
          <w:sz w:val="21"/>
          <w:szCs w:val="21"/>
        </w:rPr>
        <w:tab/>
        <w:t xml:space="preserve">The Customer shall not, and shall ensure that its </w:t>
      </w:r>
      <w:proofErr w:type="spellStart"/>
      <w:r>
        <w:rPr>
          <w:rFonts w:ascii="Nunito" w:eastAsia="Nunito" w:hAnsi="Nunito" w:cs="Nunito"/>
          <w:color w:val="000000"/>
          <w:sz w:val="21"/>
          <w:szCs w:val="21"/>
        </w:rPr>
        <w:t>Authorised</w:t>
      </w:r>
      <w:proofErr w:type="spellEnd"/>
      <w:r>
        <w:rPr>
          <w:rFonts w:ascii="Nunito" w:eastAsia="Nunito" w:hAnsi="Nunito" w:cs="Nunito"/>
          <w:color w:val="000000"/>
          <w:sz w:val="21"/>
          <w:szCs w:val="21"/>
        </w:rPr>
        <w:t xml:space="preserve"> Users shall not, access, store, distribute or transmit any Viruses to </w:t>
      </w:r>
      <w:hyperlink r:id="rId10">
        <w:r>
          <w:rPr>
            <w:rFonts w:ascii="Nunito" w:eastAsia="Nunito" w:hAnsi="Nunito" w:cs="Nunito"/>
            <w:color w:val="000000"/>
            <w:sz w:val="21"/>
            <w:szCs w:val="21"/>
          </w:rPr>
          <w:t xml:space="preserve">www.claromentis.com </w:t>
        </w:r>
      </w:hyperlink>
      <w:r>
        <w:rPr>
          <w:rFonts w:ascii="Nunito" w:eastAsia="Nunito" w:hAnsi="Nunito" w:cs="Nunito"/>
          <w:color w:val="000000"/>
          <w:sz w:val="21"/>
          <w:szCs w:val="21"/>
        </w:rPr>
        <w:t xml:space="preserve">during the course of its use of the Services and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reserves the right, without liability to the Customer, to immediately disable the Customer’s access due to the breach (whether actual or anticipated) of this clause.</w:t>
      </w:r>
    </w:p>
    <w:p w:rsidR="00CA3D2F" w:rsidRDefault="00CA3D2F">
      <w:pPr>
        <w:widowControl w:val="0"/>
        <w:pBdr>
          <w:top w:val="nil"/>
          <w:left w:val="nil"/>
          <w:bottom w:val="nil"/>
          <w:right w:val="nil"/>
          <w:between w:val="nil"/>
        </w:pBdr>
        <w:spacing w:line="276" w:lineRule="auto"/>
        <w:rPr>
          <w:rFonts w:ascii="Nunito" w:eastAsia="Nunito" w:hAnsi="Nunito" w:cs="Nunito"/>
          <w:color w:val="000000"/>
          <w:sz w:val="22"/>
          <w:szCs w:val="22"/>
        </w:rPr>
      </w:pPr>
    </w:p>
    <w:p w:rsidR="00CA3D2F" w:rsidRDefault="00000000">
      <w:pPr>
        <w:widowControl w:val="0"/>
        <w:pBdr>
          <w:top w:val="nil"/>
          <w:left w:val="nil"/>
          <w:bottom w:val="nil"/>
          <w:right w:val="nil"/>
          <w:between w:val="nil"/>
        </w:pBdr>
        <w:tabs>
          <w:tab w:val="left" w:pos="820"/>
        </w:tabs>
        <w:spacing w:line="288" w:lineRule="auto"/>
        <w:ind w:left="820" w:right="130" w:hanging="720"/>
        <w:rPr>
          <w:rFonts w:ascii="Nunito" w:eastAsia="Nunito" w:hAnsi="Nunito" w:cs="Nunito"/>
          <w:color w:val="000000"/>
          <w:sz w:val="21"/>
          <w:szCs w:val="21"/>
        </w:rPr>
      </w:pPr>
      <w:r>
        <w:rPr>
          <w:rFonts w:ascii="Nunito" w:eastAsia="Nunito" w:hAnsi="Nunito" w:cs="Nunito"/>
          <w:color w:val="000000"/>
          <w:sz w:val="21"/>
          <w:szCs w:val="21"/>
        </w:rPr>
        <w:t xml:space="preserve">3.3 </w:t>
      </w:r>
      <w:r>
        <w:rPr>
          <w:rFonts w:ascii="Nunito" w:eastAsia="Nunito" w:hAnsi="Nunito" w:cs="Nunito"/>
          <w:color w:val="000000"/>
          <w:sz w:val="21"/>
          <w:szCs w:val="21"/>
        </w:rPr>
        <w:tab/>
        <w:t>The Customer shall not attempt to copy, modify, duplicate, create derivative works from, frame, mirror, republish, download, display, transmit, or distribute all or any portion of the Software and/or Documentation (as applicable) in any form or media or by any means.</w:t>
      </w:r>
    </w:p>
    <w:p w:rsidR="00CA3D2F" w:rsidRDefault="00CA3D2F">
      <w:pPr>
        <w:widowControl w:val="0"/>
        <w:pBdr>
          <w:top w:val="nil"/>
          <w:left w:val="nil"/>
          <w:bottom w:val="nil"/>
          <w:right w:val="nil"/>
          <w:between w:val="nil"/>
        </w:pBdr>
        <w:spacing w:before="2"/>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8" w:lineRule="auto"/>
        <w:ind w:left="820" w:right="171" w:hanging="720"/>
        <w:rPr>
          <w:rFonts w:ascii="Nunito" w:eastAsia="Nunito" w:hAnsi="Nunito" w:cs="Nunito"/>
          <w:color w:val="000000"/>
          <w:sz w:val="21"/>
          <w:szCs w:val="21"/>
        </w:rPr>
      </w:pPr>
      <w:r>
        <w:rPr>
          <w:rFonts w:ascii="Nunito" w:eastAsia="Nunito" w:hAnsi="Nunito" w:cs="Nunito"/>
          <w:color w:val="000000"/>
          <w:sz w:val="21"/>
          <w:szCs w:val="21"/>
        </w:rPr>
        <w:t xml:space="preserve">3.4 </w:t>
      </w:r>
      <w:r>
        <w:rPr>
          <w:rFonts w:ascii="Nunito" w:eastAsia="Nunito" w:hAnsi="Nunito" w:cs="Nunito"/>
          <w:color w:val="000000"/>
          <w:sz w:val="21"/>
          <w:szCs w:val="21"/>
        </w:rPr>
        <w:tab/>
        <w:t xml:space="preserve">The Customer shall use all reasonable </w:t>
      </w:r>
      <w:proofErr w:type="spellStart"/>
      <w:r>
        <w:rPr>
          <w:rFonts w:ascii="Nunito" w:eastAsia="Nunito" w:hAnsi="Nunito" w:cs="Nunito"/>
          <w:color w:val="000000"/>
          <w:sz w:val="21"/>
          <w:szCs w:val="21"/>
        </w:rPr>
        <w:t>endeavours</w:t>
      </w:r>
      <w:proofErr w:type="spellEnd"/>
      <w:r>
        <w:rPr>
          <w:rFonts w:ascii="Nunito" w:eastAsia="Nunito" w:hAnsi="Nunito" w:cs="Nunito"/>
          <w:color w:val="000000"/>
          <w:sz w:val="21"/>
          <w:szCs w:val="21"/>
        </w:rPr>
        <w:t xml:space="preserve"> to prevent any </w:t>
      </w:r>
      <w:proofErr w:type="spellStart"/>
      <w:r>
        <w:rPr>
          <w:rFonts w:ascii="Nunito" w:eastAsia="Nunito" w:hAnsi="Nunito" w:cs="Nunito"/>
          <w:color w:val="000000"/>
          <w:sz w:val="21"/>
          <w:szCs w:val="21"/>
        </w:rPr>
        <w:t>unauthorised</w:t>
      </w:r>
      <w:proofErr w:type="spellEnd"/>
      <w:r>
        <w:rPr>
          <w:rFonts w:ascii="Nunito" w:eastAsia="Nunito" w:hAnsi="Nunito" w:cs="Nunito"/>
          <w:color w:val="000000"/>
          <w:sz w:val="21"/>
          <w:szCs w:val="21"/>
        </w:rPr>
        <w:t xml:space="preserve"> access to, or use of, the Services and/or the Documentation and, in the event of any such </w:t>
      </w:r>
      <w:proofErr w:type="spellStart"/>
      <w:r>
        <w:rPr>
          <w:rFonts w:ascii="Nunito" w:eastAsia="Nunito" w:hAnsi="Nunito" w:cs="Nunito"/>
          <w:color w:val="000000"/>
          <w:sz w:val="21"/>
          <w:szCs w:val="21"/>
        </w:rPr>
        <w:t>unauthorised</w:t>
      </w:r>
      <w:proofErr w:type="spellEnd"/>
      <w:r>
        <w:rPr>
          <w:rFonts w:ascii="Nunito" w:eastAsia="Nunito" w:hAnsi="Nunito" w:cs="Nunito"/>
          <w:color w:val="000000"/>
          <w:sz w:val="21"/>
          <w:szCs w:val="21"/>
        </w:rPr>
        <w:t xml:space="preserve"> access or use, promptly notify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w:t>
      </w:r>
    </w:p>
    <w:p w:rsidR="00CA3D2F" w:rsidRDefault="00CA3D2F">
      <w:pPr>
        <w:widowControl w:val="0"/>
        <w:pBdr>
          <w:top w:val="nil"/>
          <w:left w:val="nil"/>
          <w:bottom w:val="nil"/>
          <w:right w:val="nil"/>
          <w:between w:val="nil"/>
        </w:pBdr>
        <w:spacing w:before="2"/>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4. </w:t>
      </w:r>
      <w:r>
        <w:rPr>
          <w:rFonts w:ascii="Nunito" w:eastAsia="Nunito" w:hAnsi="Nunito" w:cs="Nunito"/>
          <w:color w:val="000000"/>
          <w:sz w:val="21"/>
          <w:szCs w:val="21"/>
        </w:rPr>
        <w:tab/>
      </w:r>
      <w:r>
        <w:rPr>
          <w:rFonts w:ascii="Nunito" w:eastAsia="Nunito" w:hAnsi="Nunito" w:cs="Nunito"/>
          <w:b/>
          <w:color w:val="000000"/>
          <w:sz w:val="21"/>
          <w:szCs w:val="21"/>
        </w:rPr>
        <w:t>Services</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spacing w:line="285" w:lineRule="auto"/>
        <w:ind w:left="820" w:right="450" w:hanging="720"/>
        <w:rPr>
          <w:rFonts w:ascii="Nunito" w:eastAsia="Nunito" w:hAnsi="Nunito" w:cs="Nunito"/>
          <w:color w:val="000000"/>
          <w:sz w:val="21"/>
          <w:szCs w:val="21"/>
        </w:rPr>
      </w:pPr>
      <w:r>
        <w:rPr>
          <w:rFonts w:ascii="Nunito" w:eastAsia="Nunito" w:hAnsi="Nunito" w:cs="Nunito"/>
          <w:color w:val="000000"/>
          <w:sz w:val="21"/>
          <w:szCs w:val="21"/>
        </w:rPr>
        <w:t xml:space="preserve">4.1 </w:t>
      </w:r>
      <w:r>
        <w:rPr>
          <w:rFonts w:ascii="Nunito" w:eastAsia="Nunito" w:hAnsi="Nunito" w:cs="Nunito"/>
          <w:color w:val="000000"/>
          <w:sz w:val="21"/>
          <w:szCs w:val="21"/>
        </w:rPr>
        <w:tab/>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shall, during the term of this Agreement, provide the Services with all reasonable due skill and care and make available the Documentation on the Framework to the Customer on and subject to the terms of this</w:t>
      </w:r>
      <w:r>
        <w:rPr>
          <w:rFonts w:ascii="Nunito" w:eastAsia="Nunito" w:hAnsi="Nunito" w:cs="Nunito"/>
          <w:sz w:val="21"/>
          <w:szCs w:val="21"/>
        </w:rPr>
        <w:t xml:space="preserve"> </w:t>
      </w:r>
      <w:r>
        <w:rPr>
          <w:rFonts w:ascii="Nunito" w:eastAsia="Nunito" w:hAnsi="Nunito" w:cs="Nunito"/>
          <w:color w:val="000000"/>
          <w:sz w:val="21"/>
          <w:szCs w:val="21"/>
        </w:rPr>
        <w:t>Agreement.</w:t>
      </w:r>
    </w:p>
    <w:p w:rsidR="00CA3D2F" w:rsidRDefault="00CA3D2F">
      <w:pPr>
        <w:widowControl w:val="0"/>
        <w:pBdr>
          <w:top w:val="nil"/>
          <w:left w:val="nil"/>
          <w:bottom w:val="nil"/>
          <w:right w:val="nil"/>
          <w:between w:val="nil"/>
        </w:pBdr>
        <w:spacing w:before="9"/>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5" w:lineRule="auto"/>
        <w:ind w:left="820" w:right="311" w:hanging="720"/>
        <w:rPr>
          <w:rFonts w:ascii="Nunito" w:eastAsia="Nunito" w:hAnsi="Nunito" w:cs="Nunito"/>
          <w:color w:val="000000"/>
          <w:sz w:val="21"/>
          <w:szCs w:val="21"/>
        </w:rPr>
      </w:pPr>
      <w:r>
        <w:rPr>
          <w:rFonts w:ascii="Nunito" w:eastAsia="Nunito" w:hAnsi="Nunito" w:cs="Nunito"/>
          <w:color w:val="000000"/>
          <w:sz w:val="21"/>
          <w:szCs w:val="21"/>
        </w:rPr>
        <w:t xml:space="preserve">4.2 </w:t>
      </w:r>
      <w:r>
        <w:rPr>
          <w:rFonts w:ascii="Nunito" w:eastAsia="Nunito" w:hAnsi="Nunito" w:cs="Nunito"/>
          <w:color w:val="000000"/>
          <w:sz w:val="21"/>
          <w:szCs w:val="21"/>
        </w:rPr>
        <w:tab/>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shall use commercially reasonable and prudent </w:t>
      </w:r>
      <w:proofErr w:type="spellStart"/>
      <w:r>
        <w:rPr>
          <w:rFonts w:ascii="Nunito" w:eastAsia="Nunito" w:hAnsi="Nunito" w:cs="Nunito"/>
          <w:color w:val="000000"/>
          <w:sz w:val="21"/>
          <w:szCs w:val="21"/>
        </w:rPr>
        <w:t>endeavours</w:t>
      </w:r>
      <w:proofErr w:type="spellEnd"/>
      <w:r>
        <w:rPr>
          <w:rFonts w:ascii="Nunito" w:eastAsia="Nunito" w:hAnsi="Nunito" w:cs="Nunito"/>
          <w:color w:val="000000"/>
          <w:sz w:val="21"/>
          <w:szCs w:val="21"/>
        </w:rPr>
        <w:t xml:space="preserve"> to make the Services available 24 hours a day, seven days a week, except for the maintenance periods set out in the SMA.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warrants 99% continuous uptime and will upon the Customer’s request provide, within the following 24 hours, a report of the immediate prior month’s uptime </w:t>
      </w:r>
      <w:r>
        <w:rPr>
          <w:rFonts w:ascii="Nunito" w:eastAsia="Nunito" w:hAnsi="Nunito" w:cs="Nunito"/>
          <w:color w:val="000000"/>
          <w:sz w:val="21"/>
          <w:szCs w:val="21"/>
        </w:rPr>
        <w:lastRenderedPageBreak/>
        <w:t>performance.</w:t>
      </w:r>
    </w:p>
    <w:p w:rsidR="00CA3D2F" w:rsidRDefault="00CA3D2F">
      <w:pPr>
        <w:widowControl w:val="0"/>
        <w:pBdr>
          <w:top w:val="nil"/>
          <w:left w:val="nil"/>
          <w:bottom w:val="nil"/>
          <w:right w:val="nil"/>
          <w:between w:val="nil"/>
        </w:pBdr>
        <w:spacing w:before="9"/>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8" w:lineRule="auto"/>
        <w:ind w:left="820" w:right="156" w:hanging="720"/>
        <w:rPr>
          <w:rFonts w:ascii="Nunito" w:eastAsia="Nunito" w:hAnsi="Nunito" w:cs="Nunito"/>
          <w:color w:val="000000"/>
          <w:sz w:val="21"/>
          <w:szCs w:val="21"/>
        </w:rPr>
      </w:pPr>
      <w:r>
        <w:rPr>
          <w:rFonts w:ascii="Nunito" w:eastAsia="Nunito" w:hAnsi="Nunito" w:cs="Nunito"/>
          <w:color w:val="000000"/>
          <w:sz w:val="21"/>
          <w:szCs w:val="21"/>
        </w:rPr>
        <w:t xml:space="preserve">4.3 </w:t>
      </w:r>
      <w:r>
        <w:rPr>
          <w:rFonts w:ascii="Nunito" w:eastAsia="Nunito" w:hAnsi="Nunito" w:cs="Nunito"/>
          <w:color w:val="000000"/>
          <w:sz w:val="21"/>
          <w:szCs w:val="21"/>
        </w:rPr>
        <w:tab/>
        <w:t xml:space="preserve">Where applicable,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will provide the Customer with the online training and support services as set out in the Order Form and/or the SMA. While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reserves the right to change or modify the Services at any time,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is under no obligation to provide upgrades or modifications to the Services.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will give the Customer reasonable notice of all upgrades and modifications to the Services. </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4.4 </w:t>
      </w:r>
      <w:r>
        <w:rPr>
          <w:rFonts w:ascii="Nunito" w:eastAsia="Nunito" w:hAnsi="Nunito" w:cs="Nunito"/>
          <w:color w:val="000000"/>
          <w:sz w:val="21"/>
          <w:szCs w:val="21"/>
        </w:rPr>
        <w:tab/>
        <w:t>For the avoidance of doubt, the Customer acknowledges that it can only use the</w:t>
      </w:r>
    </w:p>
    <w:p w:rsidR="00CA3D2F" w:rsidRDefault="00000000">
      <w:pPr>
        <w:widowControl w:val="0"/>
        <w:pBdr>
          <w:top w:val="nil"/>
          <w:left w:val="nil"/>
          <w:bottom w:val="nil"/>
          <w:right w:val="nil"/>
          <w:between w:val="nil"/>
        </w:pBdr>
        <w:spacing w:before="44"/>
        <w:ind w:left="820"/>
        <w:rPr>
          <w:rFonts w:ascii="Nunito" w:eastAsia="Nunito" w:hAnsi="Nunito" w:cs="Nunito"/>
          <w:color w:val="000000"/>
          <w:sz w:val="21"/>
          <w:szCs w:val="21"/>
        </w:rPr>
      </w:pPr>
      <w:r>
        <w:rPr>
          <w:rFonts w:ascii="Nunito" w:eastAsia="Nunito" w:hAnsi="Nunito" w:cs="Nunito"/>
          <w:color w:val="000000"/>
          <w:sz w:val="21"/>
          <w:szCs w:val="21"/>
        </w:rPr>
        <w:t>Services in conjunction with the Software.</w:t>
      </w:r>
    </w:p>
    <w:p w:rsidR="00CA3D2F" w:rsidRDefault="00CA3D2F">
      <w:pPr>
        <w:widowControl w:val="0"/>
        <w:pBdr>
          <w:top w:val="nil"/>
          <w:left w:val="nil"/>
          <w:bottom w:val="nil"/>
          <w:right w:val="nil"/>
          <w:between w:val="nil"/>
        </w:pBdr>
        <w:spacing w:before="11"/>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4.5 </w:t>
      </w:r>
      <w:r>
        <w:rPr>
          <w:rFonts w:ascii="Nunito" w:eastAsia="Nunito" w:hAnsi="Nunito" w:cs="Nunito"/>
          <w:color w:val="000000"/>
          <w:sz w:val="21"/>
          <w:szCs w:val="21"/>
        </w:rPr>
        <w:tab/>
        <w:t xml:space="preserve">In the event that the Customer has requested onsite services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shall:</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tabs>
          <w:tab w:val="left" w:pos="1500"/>
        </w:tabs>
        <w:spacing w:line="283" w:lineRule="auto"/>
        <w:ind w:left="1518" w:right="87" w:hanging="709"/>
        <w:rPr>
          <w:rFonts w:ascii="Nunito" w:eastAsia="Nunito" w:hAnsi="Nunito" w:cs="Nunito"/>
          <w:color w:val="000000"/>
          <w:sz w:val="21"/>
          <w:szCs w:val="21"/>
        </w:rPr>
      </w:pPr>
      <w:r>
        <w:rPr>
          <w:rFonts w:ascii="Nunito" w:eastAsia="Nunito" w:hAnsi="Nunito" w:cs="Nunito"/>
          <w:color w:val="000000"/>
          <w:sz w:val="21"/>
          <w:szCs w:val="21"/>
        </w:rPr>
        <w:t xml:space="preserve">(a) </w:t>
      </w:r>
      <w:r>
        <w:rPr>
          <w:rFonts w:ascii="Nunito" w:eastAsia="Nunito" w:hAnsi="Nunito" w:cs="Nunito"/>
          <w:color w:val="000000"/>
          <w:sz w:val="21"/>
          <w:szCs w:val="21"/>
        </w:rPr>
        <w:tab/>
        <w:t xml:space="preserve">provide the services with all due care, skill and ability and use best </w:t>
      </w:r>
      <w:proofErr w:type="spellStart"/>
      <w:r>
        <w:rPr>
          <w:rFonts w:ascii="Nunito" w:eastAsia="Nunito" w:hAnsi="Nunito" w:cs="Nunito"/>
          <w:color w:val="000000"/>
          <w:sz w:val="21"/>
          <w:szCs w:val="21"/>
        </w:rPr>
        <w:t>endeavours</w:t>
      </w:r>
      <w:proofErr w:type="spellEnd"/>
      <w:r>
        <w:rPr>
          <w:rFonts w:ascii="Nunito" w:eastAsia="Nunito" w:hAnsi="Nunito" w:cs="Nunito"/>
          <w:color w:val="000000"/>
          <w:sz w:val="21"/>
          <w:szCs w:val="21"/>
        </w:rPr>
        <w:t xml:space="preserve"> to promote the interests of your business;</w:t>
      </w:r>
    </w:p>
    <w:p w:rsidR="00CA3D2F" w:rsidRDefault="00CA3D2F">
      <w:pPr>
        <w:widowControl w:val="0"/>
        <w:pBdr>
          <w:top w:val="nil"/>
          <w:left w:val="nil"/>
          <w:bottom w:val="nil"/>
          <w:right w:val="nil"/>
          <w:between w:val="nil"/>
        </w:pBdr>
        <w:spacing w:before="11"/>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1500"/>
        </w:tabs>
        <w:spacing w:line="285" w:lineRule="auto"/>
        <w:ind w:left="1518" w:right="54" w:hanging="709"/>
        <w:rPr>
          <w:rFonts w:ascii="Nunito" w:eastAsia="Nunito" w:hAnsi="Nunito" w:cs="Nunito"/>
          <w:color w:val="000000"/>
          <w:sz w:val="21"/>
          <w:szCs w:val="21"/>
        </w:rPr>
      </w:pPr>
      <w:r>
        <w:rPr>
          <w:rFonts w:ascii="Nunito" w:eastAsia="Nunito" w:hAnsi="Nunito" w:cs="Nunito"/>
          <w:color w:val="000000"/>
          <w:sz w:val="21"/>
          <w:szCs w:val="21"/>
        </w:rPr>
        <w:t xml:space="preserve">(b) </w:t>
      </w:r>
      <w:r>
        <w:rPr>
          <w:rFonts w:ascii="Nunito" w:eastAsia="Nunito" w:hAnsi="Nunito" w:cs="Nunito"/>
          <w:color w:val="000000"/>
          <w:sz w:val="21"/>
          <w:szCs w:val="21"/>
        </w:rPr>
        <w:tab/>
        <w:t xml:space="preserve">use reasonable </w:t>
      </w:r>
      <w:proofErr w:type="spellStart"/>
      <w:r>
        <w:rPr>
          <w:rFonts w:ascii="Nunito" w:eastAsia="Nunito" w:hAnsi="Nunito" w:cs="Nunito"/>
          <w:color w:val="000000"/>
          <w:sz w:val="21"/>
          <w:szCs w:val="21"/>
        </w:rPr>
        <w:t>endeavours</w:t>
      </w:r>
      <w:proofErr w:type="spellEnd"/>
      <w:r>
        <w:rPr>
          <w:rFonts w:ascii="Nunito" w:eastAsia="Nunito" w:hAnsi="Nunito" w:cs="Nunito"/>
          <w:color w:val="000000"/>
          <w:sz w:val="21"/>
          <w:szCs w:val="21"/>
        </w:rPr>
        <w:t xml:space="preserve"> to meet any timetable or schedule that you may compile in respect of the services provided but time shall not be of the essence in relation to any consultancy or training; and</w:t>
      </w:r>
    </w:p>
    <w:p w:rsidR="00CA3D2F" w:rsidRDefault="00CA3D2F">
      <w:pPr>
        <w:widowControl w:val="0"/>
        <w:pBdr>
          <w:top w:val="nil"/>
          <w:left w:val="nil"/>
          <w:bottom w:val="nil"/>
          <w:right w:val="nil"/>
          <w:between w:val="nil"/>
        </w:pBdr>
        <w:spacing w:before="9"/>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1500"/>
        </w:tabs>
        <w:spacing w:line="286" w:lineRule="auto"/>
        <w:ind w:left="1518" w:right="48" w:hanging="709"/>
        <w:rPr>
          <w:rFonts w:ascii="Nunito" w:eastAsia="Nunito" w:hAnsi="Nunito" w:cs="Nunito"/>
          <w:color w:val="000000"/>
          <w:sz w:val="21"/>
          <w:szCs w:val="21"/>
        </w:rPr>
      </w:pPr>
      <w:r>
        <w:rPr>
          <w:rFonts w:ascii="Nunito" w:eastAsia="Nunito" w:hAnsi="Nunito" w:cs="Nunito"/>
          <w:color w:val="000000"/>
          <w:sz w:val="21"/>
          <w:szCs w:val="21"/>
        </w:rPr>
        <w:t xml:space="preserve">(c) </w:t>
      </w:r>
      <w:r>
        <w:rPr>
          <w:rFonts w:ascii="Nunito" w:eastAsia="Nunito" w:hAnsi="Nunito" w:cs="Nunito"/>
          <w:color w:val="000000"/>
          <w:sz w:val="21"/>
          <w:szCs w:val="21"/>
        </w:rPr>
        <w:tab/>
        <w:t xml:space="preserve">use reasonable </w:t>
      </w:r>
      <w:proofErr w:type="spellStart"/>
      <w:r>
        <w:rPr>
          <w:rFonts w:ascii="Nunito" w:eastAsia="Nunito" w:hAnsi="Nunito" w:cs="Nunito"/>
          <w:color w:val="000000"/>
          <w:sz w:val="21"/>
          <w:szCs w:val="21"/>
        </w:rPr>
        <w:t>endeavours</w:t>
      </w:r>
      <w:proofErr w:type="spellEnd"/>
      <w:r>
        <w:rPr>
          <w:rFonts w:ascii="Nunito" w:eastAsia="Nunito" w:hAnsi="Nunito" w:cs="Nunito"/>
          <w:color w:val="000000"/>
          <w:sz w:val="21"/>
          <w:szCs w:val="21"/>
        </w:rPr>
        <w:t xml:space="preserve"> to comply with all reasonable standards of safety and comply with the Company's health and safety procedures from time to time in force at the premises where </w:t>
      </w:r>
      <w:proofErr w:type="gramStart"/>
      <w:r>
        <w:rPr>
          <w:rFonts w:ascii="Nunito" w:eastAsia="Nunito" w:hAnsi="Nunito" w:cs="Nunito"/>
          <w:color w:val="000000"/>
          <w:sz w:val="21"/>
          <w:szCs w:val="21"/>
        </w:rPr>
        <w:t>the  our</w:t>
      </w:r>
      <w:proofErr w:type="gramEnd"/>
      <w:r>
        <w:rPr>
          <w:rFonts w:ascii="Nunito" w:eastAsia="Nunito" w:hAnsi="Nunito" w:cs="Nunito"/>
          <w:color w:val="000000"/>
          <w:sz w:val="21"/>
          <w:szCs w:val="21"/>
        </w:rPr>
        <w:t xml:space="preserve"> services are provided and report to the Company any unsafe working conditions or practices.</w:t>
      </w:r>
    </w:p>
    <w:p w:rsidR="00CA3D2F" w:rsidRDefault="00CA3D2F">
      <w:pPr>
        <w:widowControl w:val="0"/>
        <w:pBdr>
          <w:top w:val="nil"/>
          <w:left w:val="nil"/>
          <w:bottom w:val="nil"/>
          <w:right w:val="nil"/>
          <w:between w:val="nil"/>
        </w:pBdr>
        <w:tabs>
          <w:tab w:val="left" w:pos="820"/>
        </w:tabs>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4.6 </w:t>
      </w:r>
      <w:r>
        <w:rPr>
          <w:rFonts w:ascii="Nunito" w:eastAsia="Nunito" w:hAnsi="Nunito" w:cs="Nunito"/>
          <w:color w:val="000000"/>
          <w:sz w:val="21"/>
          <w:szCs w:val="21"/>
        </w:rPr>
        <w:tab/>
        <w:t>The Customer shall:</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tabs>
          <w:tab w:val="left" w:pos="1500"/>
        </w:tabs>
        <w:spacing w:line="288" w:lineRule="auto"/>
        <w:ind w:left="1518" w:right="80" w:hanging="709"/>
        <w:rPr>
          <w:rFonts w:ascii="Nunito" w:eastAsia="Nunito" w:hAnsi="Nunito" w:cs="Nunito"/>
          <w:color w:val="000000"/>
          <w:sz w:val="21"/>
          <w:szCs w:val="21"/>
        </w:rPr>
      </w:pPr>
      <w:r>
        <w:rPr>
          <w:rFonts w:ascii="Nunito" w:eastAsia="Nunito" w:hAnsi="Nunito" w:cs="Nunito"/>
          <w:color w:val="000000"/>
          <w:sz w:val="21"/>
          <w:szCs w:val="21"/>
        </w:rPr>
        <w:t xml:space="preserve">(a) </w:t>
      </w:r>
      <w:r>
        <w:rPr>
          <w:rFonts w:ascii="Nunito" w:eastAsia="Nunito" w:hAnsi="Nunito" w:cs="Nunito"/>
          <w:color w:val="000000"/>
          <w:sz w:val="21"/>
          <w:szCs w:val="21"/>
        </w:rPr>
        <w:tab/>
        <w:t xml:space="preserve">provide,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its agents, subcontractors, consultants and employees, in a timely manner and at no charge, access to </w:t>
      </w:r>
      <w:proofErr w:type="gramStart"/>
      <w:r>
        <w:rPr>
          <w:rFonts w:ascii="Nunito" w:eastAsia="Nunito" w:hAnsi="Nunito" w:cs="Nunito"/>
          <w:color w:val="000000"/>
          <w:sz w:val="21"/>
          <w:szCs w:val="21"/>
        </w:rPr>
        <w:t>the your</w:t>
      </w:r>
      <w:proofErr w:type="gramEnd"/>
      <w:r>
        <w:rPr>
          <w:rFonts w:ascii="Nunito" w:eastAsia="Nunito" w:hAnsi="Nunito" w:cs="Nunito"/>
          <w:color w:val="000000"/>
          <w:sz w:val="21"/>
          <w:szCs w:val="21"/>
        </w:rPr>
        <w:t xml:space="preserve"> premises, office accommodation, data and other facilities as reasonably required by us subject to any of the Customers reasonable restrictions for security, data security and privacy purposes; and</w:t>
      </w:r>
    </w:p>
    <w:p w:rsidR="00CA3D2F" w:rsidRDefault="00000000">
      <w:pPr>
        <w:widowControl w:val="0"/>
        <w:pBdr>
          <w:top w:val="nil"/>
          <w:left w:val="nil"/>
          <w:bottom w:val="nil"/>
          <w:right w:val="nil"/>
          <w:between w:val="nil"/>
        </w:pBdr>
        <w:tabs>
          <w:tab w:val="left" w:pos="1500"/>
        </w:tabs>
        <w:spacing w:line="288" w:lineRule="auto"/>
        <w:ind w:left="1518" w:right="80" w:hanging="709"/>
        <w:rPr>
          <w:rFonts w:ascii="Nunito" w:eastAsia="Nunito" w:hAnsi="Nunito" w:cs="Nunito"/>
          <w:color w:val="000000"/>
          <w:sz w:val="21"/>
          <w:szCs w:val="21"/>
        </w:rPr>
      </w:pPr>
      <w:r>
        <w:rPr>
          <w:rFonts w:ascii="Nunito" w:eastAsia="Nunito" w:hAnsi="Nunito" w:cs="Nunito"/>
          <w:color w:val="000000"/>
          <w:sz w:val="21"/>
          <w:szCs w:val="21"/>
        </w:rPr>
        <w:lastRenderedPageBreak/>
        <w:t xml:space="preserve"> </w:t>
      </w:r>
    </w:p>
    <w:p w:rsidR="00CA3D2F" w:rsidRDefault="00000000">
      <w:pPr>
        <w:widowControl w:val="0"/>
        <w:pBdr>
          <w:top w:val="nil"/>
          <w:left w:val="nil"/>
          <w:bottom w:val="nil"/>
          <w:right w:val="nil"/>
          <w:between w:val="nil"/>
        </w:pBdr>
        <w:tabs>
          <w:tab w:val="left" w:pos="1500"/>
        </w:tabs>
        <w:spacing w:line="288" w:lineRule="auto"/>
        <w:ind w:left="1518" w:right="80" w:hanging="709"/>
        <w:rPr>
          <w:rFonts w:ascii="Nunito" w:eastAsia="Nunito" w:hAnsi="Nunito" w:cs="Nunito"/>
          <w:color w:val="000000"/>
          <w:sz w:val="21"/>
          <w:szCs w:val="21"/>
        </w:rPr>
      </w:pPr>
      <w:r>
        <w:rPr>
          <w:rFonts w:ascii="Nunito" w:eastAsia="Nunito" w:hAnsi="Nunito" w:cs="Nunito"/>
          <w:color w:val="000000"/>
          <w:sz w:val="21"/>
          <w:szCs w:val="21"/>
        </w:rPr>
        <w:t xml:space="preserve">(b) </w:t>
      </w:r>
      <w:r>
        <w:rPr>
          <w:rFonts w:ascii="Nunito" w:eastAsia="Nunito" w:hAnsi="Nunito" w:cs="Nunito"/>
          <w:color w:val="000000"/>
          <w:sz w:val="21"/>
          <w:szCs w:val="21"/>
        </w:rPr>
        <w:tab/>
        <w:t>with a safe and clean working environment with telephone and broadband facilities together with appropriate access rights for a temporary user</w:t>
      </w:r>
      <w:r>
        <w:rPr>
          <w:rFonts w:ascii="Nunito" w:eastAsia="Nunito" w:hAnsi="Nunito" w:cs="Nunito"/>
          <w:color w:val="000000"/>
          <w:sz w:val="22"/>
          <w:szCs w:val="22"/>
        </w:rPr>
        <w:t xml:space="preserve"> </w:t>
      </w:r>
      <w:r>
        <w:rPr>
          <w:rFonts w:ascii="Nunito" w:eastAsia="Nunito" w:hAnsi="Nunito" w:cs="Nunito"/>
          <w:color w:val="000000"/>
          <w:sz w:val="21"/>
          <w:szCs w:val="21"/>
        </w:rPr>
        <w:t>subject to any of the Customers reasonable restrictions for security, data security and privacy purposes.</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CA3D2F">
      <w:pPr>
        <w:widowControl w:val="0"/>
        <w:pBdr>
          <w:top w:val="nil"/>
          <w:left w:val="nil"/>
          <w:bottom w:val="nil"/>
          <w:right w:val="nil"/>
          <w:between w:val="nil"/>
        </w:pBdr>
        <w:tabs>
          <w:tab w:val="left" w:pos="820"/>
        </w:tabs>
        <w:ind w:left="100"/>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5 </w:t>
      </w:r>
      <w:r>
        <w:rPr>
          <w:rFonts w:ascii="Nunito" w:eastAsia="Nunito" w:hAnsi="Nunito" w:cs="Nunito"/>
          <w:color w:val="000000"/>
          <w:sz w:val="21"/>
          <w:szCs w:val="21"/>
        </w:rPr>
        <w:tab/>
      </w:r>
      <w:proofErr w:type="spellStart"/>
      <w:r>
        <w:rPr>
          <w:rFonts w:ascii="Nunito" w:eastAsia="Nunito" w:hAnsi="Nunito" w:cs="Nunito"/>
          <w:b/>
          <w:color w:val="000000"/>
          <w:sz w:val="21"/>
          <w:szCs w:val="21"/>
        </w:rPr>
        <w:t>Claromentis</w:t>
      </w:r>
      <w:proofErr w:type="spellEnd"/>
      <w:r>
        <w:rPr>
          <w:rFonts w:ascii="Nunito" w:eastAsia="Nunito" w:hAnsi="Nunito" w:cs="Nunito"/>
          <w:b/>
          <w:color w:val="000000"/>
          <w:sz w:val="21"/>
          <w:szCs w:val="21"/>
        </w:rPr>
        <w:t xml:space="preserve"> Promotional Use</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spacing w:line="288" w:lineRule="auto"/>
        <w:ind w:left="820" w:right="198"/>
        <w:rPr>
          <w:rFonts w:ascii="Nunito" w:eastAsia="Nunito" w:hAnsi="Nunito" w:cs="Nunito"/>
          <w:color w:val="000000"/>
          <w:sz w:val="21"/>
          <w:szCs w:val="21"/>
        </w:rPr>
      </w:pPr>
      <w:r>
        <w:rPr>
          <w:rFonts w:ascii="Nunito" w:eastAsia="Nunito" w:hAnsi="Nunito" w:cs="Nunito"/>
          <w:color w:val="000000"/>
          <w:sz w:val="21"/>
          <w:szCs w:val="21"/>
        </w:rPr>
        <w:t xml:space="preserve">Subject to the written approval of the Customer the Customer grants to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a non-exclusive, non-transferable </w:t>
      </w:r>
      <w:proofErr w:type="spellStart"/>
      <w:r>
        <w:rPr>
          <w:rFonts w:ascii="Nunito" w:eastAsia="Nunito" w:hAnsi="Nunito" w:cs="Nunito"/>
          <w:color w:val="000000"/>
          <w:sz w:val="21"/>
          <w:szCs w:val="21"/>
        </w:rPr>
        <w:t>licence</w:t>
      </w:r>
      <w:proofErr w:type="spellEnd"/>
      <w:r>
        <w:rPr>
          <w:rFonts w:ascii="Nunito" w:eastAsia="Nunito" w:hAnsi="Nunito" w:cs="Nunito"/>
          <w:color w:val="000000"/>
          <w:sz w:val="21"/>
          <w:szCs w:val="21"/>
        </w:rPr>
        <w:t xml:space="preserve"> to take screenshots of any Customer web page that incorporates the Services for publication on the Site for general advertising purposes, including, but not limited to, client testimonials, email campaigns, advertising and Site content.</w:t>
      </w:r>
    </w:p>
    <w:p w:rsidR="00CA3D2F" w:rsidRDefault="00CA3D2F">
      <w:pPr>
        <w:widowControl w:val="0"/>
        <w:pBdr>
          <w:top w:val="nil"/>
          <w:left w:val="nil"/>
          <w:bottom w:val="nil"/>
          <w:right w:val="nil"/>
          <w:between w:val="nil"/>
        </w:pBdr>
        <w:spacing w:before="2"/>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6 </w:t>
      </w:r>
      <w:r>
        <w:rPr>
          <w:rFonts w:ascii="Nunito" w:eastAsia="Nunito" w:hAnsi="Nunito" w:cs="Nunito"/>
          <w:color w:val="000000"/>
          <w:sz w:val="21"/>
          <w:szCs w:val="21"/>
        </w:rPr>
        <w:tab/>
      </w:r>
      <w:r>
        <w:rPr>
          <w:rFonts w:ascii="Nunito" w:eastAsia="Nunito" w:hAnsi="Nunito" w:cs="Nunito"/>
          <w:b/>
          <w:color w:val="000000"/>
          <w:sz w:val="21"/>
          <w:szCs w:val="21"/>
        </w:rPr>
        <w:t>Customer Data</w:t>
      </w:r>
    </w:p>
    <w:p w:rsidR="00CA3D2F" w:rsidRDefault="00CA3D2F">
      <w:pPr>
        <w:widowControl w:val="0"/>
        <w:pBdr>
          <w:top w:val="nil"/>
          <w:left w:val="nil"/>
          <w:bottom w:val="nil"/>
          <w:right w:val="nil"/>
          <w:between w:val="nil"/>
        </w:pBdr>
        <w:spacing w:before="11"/>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spacing w:line="288" w:lineRule="auto"/>
        <w:ind w:left="820" w:right="126" w:hanging="720"/>
        <w:rPr>
          <w:rFonts w:ascii="Nunito" w:eastAsia="Nunito" w:hAnsi="Nunito" w:cs="Nunito"/>
          <w:color w:val="000000"/>
          <w:sz w:val="21"/>
          <w:szCs w:val="21"/>
        </w:rPr>
      </w:pPr>
      <w:r>
        <w:rPr>
          <w:rFonts w:ascii="Nunito" w:eastAsia="Nunito" w:hAnsi="Nunito" w:cs="Nunito"/>
          <w:color w:val="000000"/>
          <w:sz w:val="21"/>
          <w:szCs w:val="21"/>
        </w:rPr>
        <w:t xml:space="preserve">6.1 </w:t>
      </w:r>
      <w:r>
        <w:rPr>
          <w:rFonts w:ascii="Nunito" w:eastAsia="Nunito" w:hAnsi="Nunito" w:cs="Nunito"/>
          <w:color w:val="000000"/>
          <w:sz w:val="21"/>
          <w:szCs w:val="21"/>
        </w:rPr>
        <w:tab/>
        <w:t>The Customer shall own all rights, title and interest in and to all of the Customer Data and shall have sole responsibility for the legality, reliability, integrity, accuracy and quality of the Customer Data.</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8" w:lineRule="auto"/>
        <w:ind w:left="820" w:right="217" w:hanging="720"/>
        <w:rPr>
          <w:rFonts w:ascii="Nunito" w:eastAsia="Nunito" w:hAnsi="Nunito" w:cs="Nunito"/>
          <w:color w:val="000000"/>
          <w:sz w:val="21"/>
          <w:szCs w:val="21"/>
        </w:rPr>
      </w:pPr>
      <w:r>
        <w:rPr>
          <w:rFonts w:ascii="Nunito" w:eastAsia="Nunito" w:hAnsi="Nunito" w:cs="Nunito"/>
          <w:color w:val="000000"/>
          <w:sz w:val="21"/>
          <w:szCs w:val="21"/>
        </w:rPr>
        <w:t xml:space="preserve">6.2 </w:t>
      </w:r>
      <w:r>
        <w:rPr>
          <w:rFonts w:ascii="Nunito" w:eastAsia="Nunito" w:hAnsi="Nunito" w:cs="Nunito"/>
          <w:color w:val="000000"/>
          <w:sz w:val="21"/>
          <w:szCs w:val="21"/>
        </w:rPr>
        <w:tab/>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shall, in providing the Services, comply with its Privacy Policy relating to the privacy and security of the Customer Data available at  </w:t>
      </w:r>
      <w:hyperlink r:id="rId11">
        <w:r>
          <w:rPr>
            <w:rFonts w:ascii="Nunito" w:eastAsia="Nunito" w:hAnsi="Nunito" w:cs="Nunito"/>
            <w:color w:val="0000FF"/>
            <w:sz w:val="21"/>
            <w:szCs w:val="21"/>
            <w:u w:val="single"/>
          </w:rPr>
          <w:t>http://www.claromentis.com/privacy/</w:t>
        </w:r>
      </w:hyperlink>
      <w:r>
        <w:rPr>
          <w:rFonts w:ascii="Nunito" w:eastAsia="Nunito" w:hAnsi="Nunito" w:cs="Nunito"/>
          <w:color w:val="000000"/>
          <w:sz w:val="21"/>
          <w:szCs w:val="21"/>
        </w:rPr>
        <w:t xml:space="preserve"> or such other website address as may be notified to the Customer from time to time, and such document may be amended from time to time by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in its sole discretion.</w:t>
      </w:r>
    </w:p>
    <w:p w:rsidR="00CA3D2F" w:rsidRDefault="00CA3D2F">
      <w:pPr>
        <w:widowControl w:val="0"/>
        <w:pBdr>
          <w:top w:val="nil"/>
          <w:left w:val="nil"/>
          <w:bottom w:val="nil"/>
          <w:right w:val="nil"/>
          <w:between w:val="nil"/>
        </w:pBdr>
        <w:tabs>
          <w:tab w:val="left" w:pos="820"/>
        </w:tabs>
        <w:spacing w:line="288" w:lineRule="auto"/>
        <w:ind w:left="820" w:right="217" w:hanging="720"/>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spacing w:line="288" w:lineRule="auto"/>
        <w:ind w:left="820" w:right="217" w:hanging="720"/>
        <w:rPr>
          <w:rFonts w:ascii="Nunito" w:eastAsia="Nunito" w:hAnsi="Nunito" w:cs="Nunito"/>
          <w:color w:val="000000"/>
          <w:sz w:val="21"/>
          <w:szCs w:val="21"/>
        </w:rPr>
      </w:pPr>
      <w:r>
        <w:rPr>
          <w:rFonts w:ascii="Nunito" w:eastAsia="Nunito" w:hAnsi="Nunito" w:cs="Nunito"/>
          <w:color w:val="000000"/>
          <w:sz w:val="21"/>
          <w:szCs w:val="21"/>
        </w:rPr>
        <w:t>6.3</w:t>
      </w:r>
      <w:r>
        <w:rPr>
          <w:rFonts w:ascii="Nunito" w:eastAsia="Nunito" w:hAnsi="Nunito" w:cs="Nunito"/>
          <w:color w:val="000000"/>
          <w:sz w:val="21"/>
          <w:szCs w:val="21"/>
        </w:rPr>
        <w:tab/>
        <w:t>Both parties will comply with all applicable requirements of the Data Protection Legislation. This clause 6.3 is in addition to, and does not relieve, remove or replace, a party's obligations under the Data Protection Legislation.</w:t>
      </w:r>
    </w:p>
    <w:p w:rsidR="00CA3D2F" w:rsidRDefault="00CA3D2F">
      <w:pPr>
        <w:widowControl w:val="0"/>
        <w:pBdr>
          <w:top w:val="nil"/>
          <w:left w:val="nil"/>
          <w:bottom w:val="nil"/>
          <w:right w:val="nil"/>
          <w:between w:val="nil"/>
        </w:pBdr>
        <w:tabs>
          <w:tab w:val="left" w:pos="820"/>
        </w:tabs>
        <w:spacing w:line="288" w:lineRule="auto"/>
        <w:ind w:left="820" w:right="217" w:hanging="720"/>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spacing w:line="288" w:lineRule="auto"/>
        <w:ind w:left="820" w:right="217" w:hanging="720"/>
        <w:rPr>
          <w:rFonts w:ascii="Nunito" w:eastAsia="Nunito" w:hAnsi="Nunito" w:cs="Nunito"/>
          <w:color w:val="000000"/>
          <w:sz w:val="21"/>
          <w:szCs w:val="21"/>
        </w:rPr>
      </w:pPr>
      <w:r>
        <w:rPr>
          <w:rFonts w:ascii="Nunito" w:eastAsia="Nunito" w:hAnsi="Nunito" w:cs="Nunito"/>
          <w:color w:val="000000"/>
          <w:sz w:val="21"/>
          <w:szCs w:val="21"/>
        </w:rPr>
        <w:t>6.4</w:t>
      </w:r>
      <w:r>
        <w:rPr>
          <w:rFonts w:ascii="Nunito" w:eastAsia="Nunito" w:hAnsi="Nunito" w:cs="Nunito"/>
          <w:color w:val="000000"/>
          <w:sz w:val="21"/>
          <w:szCs w:val="21"/>
        </w:rPr>
        <w:tab/>
        <w:t xml:space="preserve">The parties acknowledge that for the purposes of the Data Protection Legislation, the ANNEX sets out the scope, nature and purpose of processing by </w:t>
      </w:r>
      <w:proofErr w:type="spellStart"/>
      <w:r>
        <w:rPr>
          <w:rFonts w:ascii="Nunito" w:eastAsia="Nunito" w:hAnsi="Nunito" w:cs="Nunito"/>
          <w:color w:val="000000"/>
          <w:sz w:val="21"/>
          <w:szCs w:val="21"/>
        </w:rPr>
        <w:lastRenderedPageBreak/>
        <w:t>Claromentis</w:t>
      </w:r>
      <w:proofErr w:type="spellEnd"/>
      <w:r>
        <w:rPr>
          <w:rFonts w:ascii="Nunito" w:eastAsia="Nunito" w:hAnsi="Nunito" w:cs="Nunito"/>
          <w:color w:val="000000"/>
          <w:sz w:val="21"/>
          <w:szCs w:val="21"/>
        </w:rPr>
        <w:t>, the duration of the processing and the types of Personal Data and categories of Data Subject (as defined in the Data Protection Legislation).</w:t>
      </w:r>
    </w:p>
    <w:p w:rsidR="00CA3D2F" w:rsidRDefault="00CA3D2F">
      <w:pPr>
        <w:widowControl w:val="0"/>
        <w:pBdr>
          <w:top w:val="nil"/>
          <w:left w:val="nil"/>
          <w:bottom w:val="nil"/>
          <w:right w:val="nil"/>
          <w:between w:val="nil"/>
        </w:pBdr>
        <w:tabs>
          <w:tab w:val="left" w:pos="820"/>
        </w:tabs>
        <w:spacing w:line="288" w:lineRule="auto"/>
        <w:ind w:left="820" w:right="217" w:hanging="720"/>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spacing w:line="288" w:lineRule="auto"/>
        <w:ind w:left="820" w:right="217" w:hanging="720"/>
        <w:rPr>
          <w:rFonts w:ascii="Nunito" w:eastAsia="Nunito" w:hAnsi="Nunito" w:cs="Nunito"/>
          <w:color w:val="000000"/>
          <w:sz w:val="21"/>
          <w:szCs w:val="21"/>
        </w:rPr>
      </w:pPr>
      <w:r>
        <w:rPr>
          <w:rFonts w:ascii="Nunito" w:eastAsia="Nunito" w:hAnsi="Nunito" w:cs="Nunito"/>
          <w:color w:val="000000"/>
          <w:sz w:val="21"/>
          <w:szCs w:val="21"/>
        </w:rPr>
        <w:t>6.5</w:t>
      </w:r>
      <w:r>
        <w:rPr>
          <w:rFonts w:ascii="Nunito" w:eastAsia="Nunito" w:hAnsi="Nunito" w:cs="Nunito"/>
          <w:color w:val="000000"/>
          <w:sz w:val="21"/>
          <w:szCs w:val="21"/>
        </w:rPr>
        <w:tab/>
        <w:t>Without prejudice to the generality of clause 6.3, the Customer will ensure that it has all necessary appropriate consents and notices in place to enable</w:t>
      </w:r>
      <w:r>
        <w:rPr>
          <w:rFonts w:ascii="Nunito" w:eastAsia="Nunito" w:hAnsi="Nunito" w:cs="Nunito"/>
          <w:sz w:val="21"/>
          <w:szCs w:val="21"/>
        </w:rPr>
        <w:t xml:space="preserve">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to lawfully process the Personal Data for the duration and purposes of this Agreement.</w:t>
      </w:r>
    </w:p>
    <w:p w:rsidR="00CA3D2F" w:rsidRDefault="00CA3D2F">
      <w:pPr>
        <w:widowControl w:val="0"/>
        <w:pBdr>
          <w:top w:val="nil"/>
          <w:left w:val="nil"/>
          <w:bottom w:val="nil"/>
          <w:right w:val="nil"/>
          <w:between w:val="nil"/>
        </w:pBdr>
        <w:tabs>
          <w:tab w:val="left" w:pos="820"/>
        </w:tabs>
        <w:spacing w:line="288" w:lineRule="auto"/>
        <w:ind w:left="820" w:right="217" w:hanging="720"/>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spacing w:line="288" w:lineRule="auto"/>
        <w:ind w:left="820" w:right="217" w:hanging="720"/>
        <w:rPr>
          <w:rFonts w:ascii="Nunito" w:eastAsia="Nunito" w:hAnsi="Nunito" w:cs="Nunito"/>
          <w:color w:val="000000"/>
          <w:sz w:val="21"/>
          <w:szCs w:val="21"/>
        </w:rPr>
      </w:pPr>
      <w:r>
        <w:rPr>
          <w:rFonts w:ascii="Nunito" w:eastAsia="Nunito" w:hAnsi="Nunito" w:cs="Nunito"/>
          <w:color w:val="000000"/>
          <w:sz w:val="21"/>
          <w:szCs w:val="21"/>
        </w:rPr>
        <w:t>6.6</w:t>
      </w:r>
      <w:r>
        <w:rPr>
          <w:rFonts w:ascii="Nunito" w:eastAsia="Nunito" w:hAnsi="Nunito" w:cs="Nunito"/>
          <w:color w:val="000000"/>
          <w:sz w:val="21"/>
          <w:szCs w:val="21"/>
        </w:rPr>
        <w:tab/>
        <w:t xml:space="preserve">The Customer shall ensure that it has all the necessary consents from the </w:t>
      </w:r>
      <w:proofErr w:type="spellStart"/>
      <w:r>
        <w:rPr>
          <w:rFonts w:ascii="Nunito" w:eastAsia="Nunito" w:hAnsi="Nunito" w:cs="Nunito"/>
          <w:color w:val="000000"/>
          <w:sz w:val="21"/>
          <w:szCs w:val="21"/>
        </w:rPr>
        <w:t>Authorised</w:t>
      </w:r>
      <w:proofErr w:type="spellEnd"/>
      <w:r>
        <w:rPr>
          <w:rFonts w:ascii="Nunito" w:eastAsia="Nunito" w:hAnsi="Nunito" w:cs="Nunito"/>
          <w:color w:val="000000"/>
          <w:sz w:val="21"/>
          <w:szCs w:val="21"/>
        </w:rPr>
        <w:t xml:space="preserve"> Users and any relevant third parties to allow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to process the Personal Data.</w:t>
      </w:r>
    </w:p>
    <w:p w:rsidR="00CA3D2F" w:rsidRDefault="00CA3D2F">
      <w:pPr>
        <w:widowControl w:val="0"/>
        <w:pBdr>
          <w:top w:val="nil"/>
          <w:left w:val="nil"/>
          <w:bottom w:val="nil"/>
          <w:right w:val="nil"/>
          <w:between w:val="nil"/>
        </w:pBdr>
        <w:spacing w:before="2"/>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8" w:lineRule="auto"/>
        <w:ind w:left="820" w:right="166" w:hanging="720"/>
        <w:rPr>
          <w:rFonts w:ascii="Nunito" w:eastAsia="Nunito" w:hAnsi="Nunito" w:cs="Nunito"/>
          <w:color w:val="000000"/>
          <w:sz w:val="21"/>
          <w:szCs w:val="21"/>
        </w:rPr>
      </w:pPr>
      <w:r>
        <w:rPr>
          <w:rFonts w:ascii="Nunito" w:eastAsia="Nunito" w:hAnsi="Nunito" w:cs="Nunito"/>
          <w:color w:val="000000"/>
          <w:sz w:val="21"/>
          <w:szCs w:val="21"/>
        </w:rPr>
        <w:t xml:space="preserve">6.7 </w:t>
      </w:r>
      <w:r>
        <w:rPr>
          <w:rFonts w:ascii="Nunito" w:eastAsia="Nunito" w:hAnsi="Nunito" w:cs="Nunito"/>
          <w:color w:val="000000"/>
          <w:sz w:val="21"/>
          <w:szCs w:val="21"/>
        </w:rPr>
        <w:tab/>
        <w:t xml:space="preserve">If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processes any personal data on the Customer’s behalf when performing its obligations under this Agreement, and in any such case shall:</w:t>
      </w:r>
    </w:p>
    <w:p w:rsidR="00CA3D2F" w:rsidRDefault="00CA3D2F">
      <w:pPr>
        <w:widowControl w:val="0"/>
        <w:pBdr>
          <w:top w:val="nil"/>
          <w:left w:val="nil"/>
          <w:bottom w:val="nil"/>
          <w:right w:val="nil"/>
          <w:between w:val="nil"/>
        </w:pBdr>
        <w:spacing w:before="2"/>
        <w:rPr>
          <w:rFonts w:ascii="Nunito" w:eastAsia="Nunito" w:hAnsi="Nunito" w:cs="Nunito"/>
          <w:color w:val="000000"/>
          <w:sz w:val="20"/>
          <w:szCs w:val="20"/>
        </w:rPr>
      </w:pPr>
    </w:p>
    <w:p w:rsidR="00CA3D2F" w:rsidRDefault="00000000">
      <w:pPr>
        <w:widowControl w:val="0"/>
        <w:pBdr>
          <w:top w:val="nil"/>
          <w:left w:val="nil"/>
          <w:bottom w:val="nil"/>
          <w:right w:val="nil"/>
          <w:between w:val="nil"/>
        </w:pBdr>
        <w:spacing w:before="240" w:after="200" w:line="276" w:lineRule="auto"/>
        <w:ind w:left="1418" w:hanging="709"/>
        <w:rPr>
          <w:rFonts w:ascii="Nunito" w:eastAsia="Nunito" w:hAnsi="Nunito" w:cs="Nunito"/>
          <w:color w:val="000000"/>
          <w:sz w:val="22"/>
          <w:szCs w:val="22"/>
        </w:rPr>
      </w:pPr>
      <w:r>
        <w:rPr>
          <w:rFonts w:ascii="Nunito" w:eastAsia="Nunito" w:hAnsi="Nunito" w:cs="Nunito"/>
          <w:color w:val="000000"/>
          <w:sz w:val="21"/>
          <w:szCs w:val="21"/>
        </w:rPr>
        <w:t xml:space="preserve">(a) </w:t>
      </w:r>
      <w:r>
        <w:rPr>
          <w:rFonts w:ascii="Nunito" w:eastAsia="Nunito" w:hAnsi="Nunito" w:cs="Nunito"/>
          <w:color w:val="000000"/>
          <w:sz w:val="21"/>
          <w:szCs w:val="21"/>
        </w:rPr>
        <w:tab/>
      </w:r>
      <w:r>
        <w:rPr>
          <w:rFonts w:ascii="Nunito" w:eastAsia="Nunito" w:hAnsi="Nunito" w:cs="Nunito"/>
          <w:color w:val="000000"/>
          <w:sz w:val="22"/>
          <w:szCs w:val="22"/>
        </w:rPr>
        <w:t>ensure that all personnel who have access to and/or process Personal Data are obliged to keep the Personal Data confidential; and</w:t>
      </w:r>
    </w:p>
    <w:p w:rsidR="00CA3D2F" w:rsidRDefault="00000000">
      <w:pPr>
        <w:widowControl w:val="0"/>
        <w:pBdr>
          <w:top w:val="nil"/>
          <w:left w:val="nil"/>
          <w:bottom w:val="nil"/>
          <w:right w:val="nil"/>
          <w:between w:val="nil"/>
        </w:pBdr>
        <w:spacing w:after="200"/>
        <w:ind w:left="1440" w:hanging="720"/>
        <w:rPr>
          <w:rFonts w:ascii="Nunito" w:eastAsia="Nunito" w:hAnsi="Nunito" w:cs="Nunito"/>
          <w:color w:val="000000"/>
          <w:sz w:val="22"/>
          <w:szCs w:val="22"/>
        </w:rPr>
      </w:pPr>
      <w:r>
        <w:rPr>
          <w:rFonts w:ascii="Nunito" w:eastAsia="Nunito" w:hAnsi="Nunito" w:cs="Nunito"/>
          <w:color w:val="000000"/>
          <w:sz w:val="22"/>
          <w:szCs w:val="22"/>
        </w:rPr>
        <w:t>(b)</w:t>
      </w:r>
      <w:r>
        <w:rPr>
          <w:rFonts w:ascii="Nunito" w:eastAsia="Nunito" w:hAnsi="Nunito" w:cs="Nunito"/>
          <w:color w:val="000000"/>
          <w:sz w:val="22"/>
          <w:szCs w:val="22"/>
        </w:rPr>
        <w:tab/>
        <w:t xml:space="preserve">where the Customer acknowledges and agrees that the Personal Data may be transferred or stored outside the EEA or the country where the Customer and the </w:t>
      </w:r>
      <w:proofErr w:type="spellStart"/>
      <w:r>
        <w:rPr>
          <w:rFonts w:ascii="Nunito" w:eastAsia="Nunito" w:hAnsi="Nunito" w:cs="Nunito"/>
          <w:color w:val="000000"/>
          <w:sz w:val="22"/>
          <w:szCs w:val="22"/>
        </w:rPr>
        <w:t>Authorised</w:t>
      </w:r>
      <w:proofErr w:type="spellEnd"/>
      <w:r>
        <w:rPr>
          <w:rFonts w:ascii="Nunito" w:eastAsia="Nunito" w:hAnsi="Nunito" w:cs="Nunito"/>
          <w:color w:val="000000"/>
          <w:sz w:val="22"/>
          <w:szCs w:val="22"/>
        </w:rPr>
        <w:t xml:space="preserve"> Users are located in order to carry out the Services and </w:t>
      </w:r>
      <w:proofErr w:type="spellStart"/>
      <w:r>
        <w:rPr>
          <w:rFonts w:ascii="Nunito" w:eastAsia="Nunito" w:hAnsi="Nunito" w:cs="Nunito"/>
          <w:color w:val="000000"/>
          <w:sz w:val="22"/>
          <w:szCs w:val="22"/>
        </w:rPr>
        <w:t>Claromentis</w:t>
      </w:r>
      <w:proofErr w:type="spellEnd"/>
      <w:r>
        <w:rPr>
          <w:rFonts w:ascii="Nunito" w:eastAsia="Nunito" w:hAnsi="Nunito" w:cs="Nunito"/>
          <w:color w:val="000000"/>
          <w:sz w:val="22"/>
          <w:szCs w:val="22"/>
        </w:rPr>
        <w:t xml:space="preserve">’ other obligations under this Agreement but always subject to </w:t>
      </w:r>
      <w:proofErr w:type="spellStart"/>
      <w:r>
        <w:rPr>
          <w:rFonts w:ascii="Nunito" w:eastAsia="Nunito" w:hAnsi="Nunito" w:cs="Nunito"/>
          <w:color w:val="000000"/>
          <w:sz w:val="22"/>
          <w:szCs w:val="22"/>
        </w:rPr>
        <w:t>Claromentis</w:t>
      </w:r>
      <w:proofErr w:type="spellEnd"/>
      <w:r>
        <w:rPr>
          <w:rFonts w:ascii="Nunito" w:eastAsia="Nunito" w:hAnsi="Nunito" w:cs="Nunito"/>
          <w:color w:val="000000"/>
          <w:sz w:val="22"/>
          <w:szCs w:val="22"/>
        </w:rPr>
        <w:t xml:space="preserve"> ensuring that </w:t>
      </w:r>
      <w:proofErr w:type="spellStart"/>
      <w:r>
        <w:rPr>
          <w:rFonts w:ascii="Nunito" w:eastAsia="Nunito" w:hAnsi="Nunito" w:cs="Nunito"/>
          <w:color w:val="000000"/>
          <w:sz w:val="22"/>
          <w:szCs w:val="22"/>
        </w:rPr>
        <w:t>Claromentis</w:t>
      </w:r>
      <w:proofErr w:type="spellEnd"/>
      <w:r>
        <w:rPr>
          <w:rFonts w:ascii="Nunito" w:eastAsia="Nunito" w:hAnsi="Nunito" w:cs="Nunito"/>
          <w:color w:val="000000"/>
          <w:sz w:val="22"/>
          <w:szCs w:val="22"/>
        </w:rPr>
        <w:t xml:space="preserve"> complies with its obligations under the Data Protection Legislation by providing an adequate level of protection to any Personal Data that is transferred;</w:t>
      </w:r>
      <w:r>
        <w:rPr>
          <w:rFonts w:ascii="Nunito" w:eastAsia="Nunito" w:hAnsi="Nunito" w:cs="Nunito"/>
          <w:color w:val="000000"/>
          <w:sz w:val="22"/>
          <w:szCs w:val="22"/>
        </w:rPr>
        <w:tab/>
        <w:t xml:space="preserve"> </w:t>
      </w:r>
    </w:p>
    <w:p w:rsidR="00CA3D2F" w:rsidRDefault="00000000">
      <w:pPr>
        <w:widowControl w:val="0"/>
        <w:pBdr>
          <w:top w:val="nil"/>
          <w:left w:val="nil"/>
          <w:bottom w:val="nil"/>
          <w:right w:val="nil"/>
          <w:between w:val="nil"/>
        </w:pBdr>
        <w:spacing w:after="200" w:line="276" w:lineRule="auto"/>
        <w:ind w:left="1440" w:hanging="720"/>
        <w:rPr>
          <w:rFonts w:ascii="Nunito" w:eastAsia="Nunito" w:hAnsi="Nunito" w:cs="Nunito"/>
          <w:color w:val="000000"/>
          <w:sz w:val="22"/>
          <w:szCs w:val="22"/>
        </w:rPr>
      </w:pPr>
      <w:r>
        <w:rPr>
          <w:rFonts w:ascii="Nunito" w:eastAsia="Nunito" w:hAnsi="Nunito" w:cs="Nunito"/>
          <w:color w:val="000000"/>
          <w:sz w:val="22"/>
          <w:szCs w:val="22"/>
        </w:rPr>
        <w:t>(c)</w:t>
      </w:r>
      <w:r>
        <w:rPr>
          <w:rFonts w:ascii="Nunito" w:eastAsia="Nunito" w:hAnsi="Nunito" w:cs="Nunito"/>
          <w:color w:val="000000"/>
          <w:sz w:val="22"/>
          <w:szCs w:val="22"/>
        </w:rPr>
        <w:tab/>
      </w:r>
      <w:proofErr w:type="spellStart"/>
      <w:r>
        <w:rPr>
          <w:rFonts w:ascii="Nunito" w:eastAsia="Nunito" w:hAnsi="Nunito" w:cs="Nunito"/>
          <w:color w:val="000000"/>
          <w:sz w:val="22"/>
          <w:szCs w:val="22"/>
        </w:rPr>
        <w:t>Claromentis</w:t>
      </w:r>
      <w:proofErr w:type="spellEnd"/>
      <w:r>
        <w:rPr>
          <w:rFonts w:ascii="Nunito" w:eastAsia="Nunito" w:hAnsi="Nunito" w:cs="Nunito"/>
          <w:color w:val="000000"/>
          <w:sz w:val="22"/>
          <w:szCs w:val="22"/>
        </w:rPr>
        <w:t xml:space="preserve"> shall process the Personal Data only in accordance with the terms of this Agreement and any lawful instructions reasonably given by the Customer from time to time, unless </w:t>
      </w:r>
      <w:proofErr w:type="spellStart"/>
      <w:r>
        <w:rPr>
          <w:rFonts w:ascii="Nunito" w:eastAsia="Nunito" w:hAnsi="Nunito" w:cs="Nunito"/>
          <w:color w:val="000000"/>
          <w:sz w:val="22"/>
          <w:szCs w:val="22"/>
        </w:rPr>
        <w:t>Claromentis</w:t>
      </w:r>
      <w:proofErr w:type="spellEnd"/>
      <w:r>
        <w:rPr>
          <w:rFonts w:ascii="Nunito" w:eastAsia="Nunito" w:hAnsi="Nunito" w:cs="Nunito"/>
          <w:color w:val="000000"/>
          <w:sz w:val="22"/>
          <w:szCs w:val="22"/>
        </w:rPr>
        <w:t xml:space="preserve"> is required by Applicable Laws to otherwise process that Personal Data. Where </w:t>
      </w:r>
      <w:proofErr w:type="spellStart"/>
      <w:r>
        <w:rPr>
          <w:rFonts w:ascii="Nunito" w:eastAsia="Nunito" w:hAnsi="Nunito" w:cs="Nunito"/>
          <w:color w:val="000000"/>
          <w:sz w:val="22"/>
          <w:szCs w:val="22"/>
        </w:rPr>
        <w:t>Claromentis</w:t>
      </w:r>
      <w:proofErr w:type="spellEnd"/>
      <w:r>
        <w:rPr>
          <w:rFonts w:ascii="Nunito" w:eastAsia="Nunito" w:hAnsi="Nunito" w:cs="Nunito"/>
          <w:color w:val="000000"/>
          <w:sz w:val="22"/>
          <w:szCs w:val="22"/>
        </w:rPr>
        <w:t xml:space="preserve"> is relying on laws of a member of the European Union or European Union law as the basis for processing Personal Data, </w:t>
      </w:r>
      <w:proofErr w:type="spellStart"/>
      <w:r>
        <w:rPr>
          <w:rFonts w:ascii="Nunito" w:eastAsia="Nunito" w:hAnsi="Nunito" w:cs="Nunito"/>
          <w:color w:val="000000"/>
          <w:sz w:val="22"/>
          <w:szCs w:val="22"/>
        </w:rPr>
        <w:lastRenderedPageBreak/>
        <w:t>Claromentis</w:t>
      </w:r>
      <w:proofErr w:type="spellEnd"/>
      <w:r>
        <w:rPr>
          <w:rFonts w:ascii="Nunito" w:eastAsia="Nunito" w:hAnsi="Nunito" w:cs="Nunito"/>
          <w:color w:val="000000"/>
          <w:sz w:val="22"/>
          <w:szCs w:val="22"/>
        </w:rPr>
        <w:t xml:space="preserve"> shall promptly notify the Customer of this before performing the processing required by the Applicable Laws unless those Applicable Laws prohibit </w:t>
      </w:r>
      <w:proofErr w:type="spellStart"/>
      <w:r>
        <w:rPr>
          <w:rFonts w:ascii="Nunito" w:eastAsia="Nunito" w:hAnsi="Nunito" w:cs="Nunito"/>
          <w:color w:val="000000"/>
          <w:sz w:val="22"/>
          <w:szCs w:val="22"/>
        </w:rPr>
        <w:t>Claromentis</w:t>
      </w:r>
      <w:proofErr w:type="spellEnd"/>
      <w:r>
        <w:rPr>
          <w:rFonts w:ascii="Nunito" w:eastAsia="Nunito" w:hAnsi="Nunito" w:cs="Nunito"/>
          <w:color w:val="000000"/>
          <w:sz w:val="22"/>
          <w:szCs w:val="22"/>
        </w:rPr>
        <w:t xml:space="preserve"> from so notifying the Customer; and</w:t>
      </w:r>
    </w:p>
    <w:p w:rsidR="00CA3D2F" w:rsidRDefault="00000000">
      <w:pPr>
        <w:widowControl w:val="0"/>
        <w:pBdr>
          <w:top w:val="nil"/>
          <w:left w:val="nil"/>
          <w:bottom w:val="nil"/>
          <w:right w:val="nil"/>
          <w:between w:val="nil"/>
        </w:pBdr>
        <w:spacing w:after="200" w:line="276" w:lineRule="auto"/>
        <w:ind w:left="1440" w:hanging="720"/>
        <w:rPr>
          <w:rFonts w:ascii="Nunito" w:eastAsia="Nunito" w:hAnsi="Nunito" w:cs="Nunito"/>
          <w:color w:val="000000"/>
          <w:sz w:val="22"/>
          <w:szCs w:val="22"/>
        </w:rPr>
      </w:pPr>
      <w:r>
        <w:rPr>
          <w:rFonts w:ascii="Nunito" w:eastAsia="Nunito" w:hAnsi="Nunito" w:cs="Nunito"/>
          <w:color w:val="000000"/>
          <w:sz w:val="22"/>
          <w:szCs w:val="22"/>
        </w:rPr>
        <w:t>(d)</w:t>
      </w:r>
      <w:r>
        <w:rPr>
          <w:rFonts w:ascii="Nunito" w:eastAsia="Nunito" w:hAnsi="Nunito" w:cs="Nunito"/>
          <w:color w:val="000000"/>
          <w:sz w:val="22"/>
          <w:szCs w:val="22"/>
        </w:rPr>
        <w:tab/>
        <w:t xml:space="preserve">each party shall take appropriate technical and </w:t>
      </w:r>
      <w:proofErr w:type="spellStart"/>
      <w:r>
        <w:rPr>
          <w:rFonts w:ascii="Nunito" w:eastAsia="Nunito" w:hAnsi="Nunito" w:cs="Nunito"/>
          <w:color w:val="000000"/>
          <w:sz w:val="22"/>
          <w:szCs w:val="22"/>
        </w:rPr>
        <w:t>organisational</w:t>
      </w:r>
      <w:proofErr w:type="spellEnd"/>
      <w:r>
        <w:rPr>
          <w:rFonts w:ascii="Nunito" w:eastAsia="Nunito" w:hAnsi="Nunito" w:cs="Nunito"/>
          <w:color w:val="000000"/>
          <w:sz w:val="22"/>
          <w:szCs w:val="22"/>
        </w:rPr>
        <w:t xml:space="preserve"> measures against </w:t>
      </w:r>
      <w:proofErr w:type="spellStart"/>
      <w:r>
        <w:rPr>
          <w:rFonts w:ascii="Nunito" w:eastAsia="Nunito" w:hAnsi="Nunito" w:cs="Nunito"/>
          <w:color w:val="000000"/>
          <w:sz w:val="22"/>
          <w:szCs w:val="22"/>
        </w:rPr>
        <w:t>unauthorised</w:t>
      </w:r>
      <w:proofErr w:type="spellEnd"/>
      <w:r>
        <w:rPr>
          <w:rFonts w:ascii="Nunito" w:eastAsia="Nunito" w:hAnsi="Nunito" w:cs="Nunito"/>
          <w:color w:val="000000"/>
          <w:sz w:val="22"/>
          <w:szCs w:val="22"/>
        </w:rPr>
        <w:t xml:space="preserve"> or unlawful processing of the Personal Data or its accidental loss, destruction or damage (those measures may include, where appropriate, </w:t>
      </w:r>
      <w:proofErr w:type="spellStart"/>
      <w:r>
        <w:rPr>
          <w:rFonts w:ascii="Nunito" w:eastAsia="Nunito" w:hAnsi="Nunito" w:cs="Nunito"/>
          <w:color w:val="000000"/>
          <w:sz w:val="22"/>
          <w:szCs w:val="22"/>
        </w:rPr>
        <w:t>pseudonymising</w:t>
      </w:r>
      <w:proofErr w:type="spellEnd"/>
      <w:r>
        <w:rPr>
          <w:rFonts w:ascii="Nunito" w:eastAsia="Nunito" w:hAnsi="Nunito" w:cs="Nunito"/>
          <w:color w:val="000000"/>
          <w:sz w:val="22"/>
          <w:szCs w:val="22"/>
        </w:rPr>
        <w:t xml:space="preserve">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w:t>
      </w:r>
      <w:proofErr w:type="spellStart"/>
      <w:r>
        <w:rPr>
          <w:rFonts w:ascii="Nunito" w:eastAsia="Nunito" w:hAnsi="Nunito" w:cs="Nunito"/>
          <w:color w:val="000000"/>
          <w:sz w:val="22"/>
          <w:szCs w:val="22"/>
        </w:rPr>
        <w:t>organisational</w:t>
      </w:r>
      <w:proofErr w:type="spellEnd"/>
      <w:r>
        <w:rPr>
          <w:rFonts w:ascii="Nunito" w:eastAsia="Nunito" w:hAnsi="Nunito" w:cs="Nunito"/>
          <w:color w:val="000000"/>
          <w:sz w:val="22"/>
          <w:szCs w:val="22"/>
        </w:rPr>
        <w:t xml:space="preserve"> measures adopted by it);</w:t>
      </w:r>
    </w:p>
    <w:p w:rsidR="00CA3D2F" w:rsidRDefault="00000000">
      <w:pPr>
        <w:widowControl w:val="0"/>
        <w:pBdr>
          <w:top w:val="nil"/>
          <w:left w:val="nil"/>
          <w:bottom w:val="nil"/>
          <w:right w:val="nil"/>
          <w:between w:val="nil"/>
        </w:pBdr>
        <w:spacing w:after="200" w:line="276" w:lineRule="auto"/>
        <w:ind w:left="1440" w:hanging="720"/>
        <w:rPr>
          <w:rFonts w:ascii="Nunito" w:eastAsia="Nunito" w:hAnsi="Nunito" w:cs="Nunito"/>
          <w:color w:val="000000"/>
          <w:sz w:val="22"/>
          <w:szCs w:val="22"/>
        </w:rPr>
      </w:pPr>
      <w:r>
        <w:rPr>
          <w:rFonts w:ascii="Nunito" w:eastAsia="Nunito" w:hAnsi="Nunito" w:cs="Nunito"/>
          <w:color w:val="000000"/>
          <w:sz w:val="22"/>
          <w:szCs w:val="22"/>
        </w:rPr>
        <w:t>(e)</w:t>
      </w:r>
      <w:r>
        <w:rPr>
          <w:rFonts w:ascii="Nunito" w:eastAsia="Nunito" w:hAnsi="Nunito" w:cs="Nunito"/>
          <w:color w:val="000000"/>
          <w:sz w:val="22"/>
          <w:szCs w:val="22"/>
        </w:rPr>
        <w:tab/>
        <w:t>assist the Customer, at the Customer's cost, in responding to any request from a Data Subject and in ensuring compliance with its obligations under the Data Protection Legislation with respect to security, breach notifications, impact assessments and consultations with supervisory authorities or regulators;</w:t>
      </w:r>
    </w:p>
    <w:p w:rsidR="00CA3D2F" w:rsidRDefault="00000000">
      <w:pPr>
        <w:widowControl w:val="0"/>
        <w:pBdr>
          <w:top w:val="nil"/>
          <w:left w:val="nil"/>
          <w:bottom w:val="nil"/>
          <w:right w:val="nil"/>
          <w:between w:val="nil"/>
        </w:pBdr>
        <w:spacing w:before="240" w:after="200" w:line="276" w:lineRule="auto"/>
        <w:ind w:left="1440" w:hanging="720"/>
        <w:rPr>
          <w:rFonts w:ascii="Nunito" w:eastAsia="Nunito" w:hAnsi="Nunito" w:cs="Nunito"/>
          <w:color w:val="000000"/>
          <w:sz w:val="22"/>
          <w:szCs w:val="22"/>
        </w:rPr>
      </w:pPr>
      <w:r>
        <w:rPr>
          <w:rFonts w:ascii="Nunito" w:eastAsia="Nunito" w:hAnsi="Nunito" w:cs="Nunito"/>
          <w:color w:val="000000"/>
          <w:sz w:val="22"/>
          <w:szCs w:val="22"/>
        </w:rPr>
        <w:t>(f)</w:t>
      </w:r>
      <w:r>
        <w:rPr>
          <w:rFonts w:ascii="Nunito" w:eastAsia="Nunito" w:hAnsi="Nunito" w:cs="Nunito"/>
          <w:color w:val="000000"/>
          <w:sz w:val="22"/>
          <w:szCs w:val="22"/>
        </w:rPr>
        <w:tab/>
        <w:t>notify the Customer without undue delay on becoming aware of a Personal Data Breach;</w:t>
      </w:r>
    </w:p>
    <w:p w:rsidR="00CA3D2F" w:rsidRDefault="00000000">
      <w:pPr>
        <w:widowControl w:val="0"/>
        <w:pBdr>
          <w:top w:val="nil"/>
          <w:left w:val="nil"/>
          <w:bottom w:val="nil"/>
          <w:right w:val="nil"/>
          <w:between w:val="nil"/>
        </w:pBdr>
        <w:spacing w:after="200" w:line="276" w:lineRule="auto"/>
        <w:ind w:left="1440" w:hanging="720"/>
        <w:rPr>
          <w:rFonts w:ascii="Nunito" w:eastAsia="Nunito" w:hAnsi="Nunito" w:cs="Nunito"/>
          <w:color w:val="000000"/>
          <w:sz w:val="22"/>
          <w:szCs w:val="22"/>
        </w:rPr>
      </w:pPr>
      <w:r>
        <w:rPr>
          <w:rFonts w:ascii="Nunito" w:eastAsia="Nunito" w:hAnsi="Nunito" w:cs="Nunito"/>
          <w:color w:val="000000"/>
          <w:sz w:val="22"/>
          <w:szCs w:val="22"/>
        </w:rPr>
        <w:t>(g)</w:t>
      </w:r>
      <w:r>
        <w:rPr>
          <w:rFonts w:ascii="Nunito" w:eastAsia="Nunito" w:hAnsi="Nunito" w:cs="Nunito"/>
          <w:color w:val="000000"/>
          <w:sz w:val="22"/>
          <w:szCs w:val="22"/>
        </w:rPr>
        <w:tab/>
        <w:t>at the written direction of the Customer, delete or return Personal Data and copies thereof to the Customer on termination of the agreement (we</w:t>
      </w:r>
      <w:r>
        <w:rPr>
          <w:rFonts w:ascii="Nunito" w:eastAsia="Nunito" w:hAnsi="Nunito" w:cs="Nunito"/>
          <w:sz w:val="22"/>
          <w:szCs w:val="22"/>
        </w:rPr>
        <w:t xml:space="preserve">’ll delete data </w:t>
      </w:r>
      <w:r>
        <w:rPr>
          <w:rFonts w:ascii="Nunito" w:eastAsia="Nunito" w:hAnsi="Nunito" w:cs="Nunito"/>
          <w:color w:val="000000"/>
          <w:sz w:val="22"/>
          <w:szCs w:val="22"/>
        </w:rPr>
        <w:t xml:space="preserve">within 30 days of the agreed </w:t>
      </w:r>
      <w:r>
        <w:rPr>
          <w:rFonts w:ascii="Nunito" w:eastAsia="Nunito" w:hAnsi="Nunito" w:cs="Nunito"/>
          <w:sz w:val="22"/>
          <w:szCs w:val="22"/>
        </w:rPr>
        <w:t>date of termination, for disaster recovery purposes</w:t>
      </w:r>
      <w:proofErr w:type="gramStart"/>
      <w:r>
        <w:rPr>
          <w:rFonts w:ascii="Nunito" w:eastAsia="Nunito" w:hAnsi="Nunito" w:cs="Nunito"/>
          <w:sz w:val="22"/>
          <w:szCs w:val="22"/>
        </w:rPr>
        <w:t>) ,</w:t>
      </w:r>
      <w:proofErr w:type="gramEnd"/>
      <w:r>
        <w:rPr>
          <w:rFonts w:ascii="Nunito" w:eastAsia="Nunito" w:hAnsi="Nunito" w:cs="Nunito"/>
          <w:sz w:val="22"/>
          <w:szCs w:val="22"/>
        </w:rPr>
        <w:t xml:space="preserve"> </w:t>
      </w:r>
      <w:r>
        <w:rPr>
          <w:rFonts w:ascii="Nunito" w:eastAsia="Nunito" w:hAnsi="Nunito" w:cs="Nunito"/>
          <w:color w:val="000000"/>
          <w:sz w:val="22"/>
          <w:szCs w:val="22"/>
        </w:rPr>
        <w:t>unless required by Applicable Law to store the Personal Data; and</w:t>
      </w:r>
    </w:p>
    <w:p w:rsidR="00CA3D2F" w:rsidRDefault="00000000">
      <w:pPr>
        <w:widowControl w:val="0"/>
        <w:pBdr>
          <w:top w:val="nil"/>
          <w:left w:val="nil"/>
          <w:bottom w:val="nil"/>
          <w:right w:val="nil"/>
          <w:between w:val="nil"/>
        </w:pBdr>
        <w:spacing w:after="200" w:line="276" w:lineRule="auto"/>
        <w:ind w:left="1440" w:hanging="720"/>
        <w:rPr>
          <w:rFonts w:ascii="Nunito" w:eastAsia="Nunito" w:hAnsi="Nunito" w:cs="Nunito"/>
          <w:color w:val="000000"/>
          <w:sz w:val="22"/>
          <w:szCs w:val="22"/>
        </w:rPr>
      </w:pPr>
      <w:r>
        <w:rPr>
          <w:rFonts w:ascii="Nunito" w:eastAsia="Nunito" w:hAnsi="Nunito" w:cs="Nunito"/>
          <w:color w:val="000000"/>
          <w:sz w:val="22"/>
          <w:szCs w:val="22"/>
        </w:rPr>
        <w:t>(h)</w:t>
      </w:r>
      <w:r>
        <w:rPr>
          <w:rFonts w:ascii="Nunito" w:eastAsia="Nunito" w:hAnsi="Nunito" w:cs="Nunito"/>
          <w:color w:val="000000"/>
          <w:sz w:val="22"/>
          <w:szCs w:val="22"/>
        </w:rPr>
        <w:tab/>
        <w:t>maintain complete and accurate records and information to demonstrate its compliance with this clause 6.7.</w:t>
      </w:r>
    </w:p>
    <w:p w:rsidR="00CA3D2F" w:rsidRDefault="00000000">
      <w:pPr>
        <w:widowControl w:val="0"/>
        <w:pBdr>
          <w:top w:val="nil"/>
          <w:left w:val="nil"/>
          <w:bottom w:val="nil"/>
          <w:right w:val="nil"/>
          <w:between w:val="nil"/>
        </w:pBdr>
        <w:tabs>
          <w:tab w:val="left" w:pos="820"/>
        </w:tabs>
        <w:spacing w:line="288" w:lineRule="auto"/>
        <w:ind w:left="820" w:right="166" w:hanging="720"/>
        <w:rPr>
          <w:rFonts w:ascii="Nunito" w:eastAsia="Nunito" w:hAnsi="Nunito" w:cs="Nunito"/>
          <w:color w:val="000000"/>
          <w:sz w:val="21"/>
          <w:szCs w:val="21"/>
        </w:rPr>
      </w:pPr>
      <w:r>
        <w:rPr>
          <w:rFonts w:ascii="Nunito" w:eastAsia="Nunito" w:hAnsi="Nunito" w:cs="Nunito"/>
          <w:color w:val="000000"/>
          <w:sz w:val="21"/>
          <w:szCs w:val="21"/>
        </w:rPr>
        <w:t>6.8</w:t>
      </w:r>
      <w:r>
        <w:rPr>
          <w:rFonts w:ascii="Nunito" w:eastAsia="Nunito" w:hAnsi="Nunito" w:cs="Nunito"/>
          <w:color w:val="000000"/>
          <w:sz w:val="21"/>
          <w:szCs w:val="21"/>
        </w:rPr>
        <w:tab/>
        <w:t xml:space="preserve">Upon notification from the Customer that the Customer’s Data must be stored </w:t>
      </w:r>
      <w:r>
        <w:rPr>
          <w:rFonts w:ascii="Nunito" w:eastAsia="Nunito" w:hAnsi="Nunito" w:cs="Nunito"/>
          <w:color w:val="000000"/>
          <w:sz w:val="21"/>
          <w:szCs w:val="21"/>
        </w:rPr>
        <w:lastRenderedPageBreak/>
        <w:t xml:space="preserve">and hosted within the Customer’s home country,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will make </w:t>
      </w:r>
      <w:proofErr w:type="spellStart"/>
      <w:proofErr w:type="gramStart"/>
      <w:r>
        <w:rPr>
          <w:rFonts w:ascii="Nunito" w:eastAsia="Nunito" w:hAnsi="Nunito" w:cs="Nunito"/>
          <w:color w:val="000000"/>
          <w:sz w:val="21"/>
          <w:szCs w:val="21"/>
        </w:rPr>
        <w:t>it’s</w:t>
      </w:r>
      <w:proofErr w:type="spellEnd"/>
      <w:proofErr w:type="gramEnd"/>
      <w:r>
        <w:rPr>
          <w:rFonts w:ascii="Nunito" w:eastAsia="Nunito" w:hAnsi="Nunito" w:cs="Nunito"/>
          <w:color w:val="000000"/>
          <w:sz w:val="21"/>
          <w:szCs w:val="21"/>
        </w:rPr>
        <w:t xml:space="preserve"> best efforts to provide such storage and hosting subject to the Customer bearing the reasonable costs of migration and any additional storage costs.</w:t>
      </w:r>
    </w:p>
    <w:p w:rsidR="00CA3D2F" w:rsidRDefault="00CA3D2F">
      <w:pPr>
        <w:widowControl w:val="0"/>
        <w:pBdr>
          <w:top w:val="nil"/>
          <w:left w:val="nil"/>
          <w:bottom w:val="nil"/>
          <w:right w:val="nil"/>
          <w:between w:val="nil"/>
        </w:pBdr>
        <w:tabs>
          <w:tab w:val="left" w:pos="820"/>
        </w:tabs>
        <w:spacing w:line="288" w:lineRule="auto"/>
        <w:ind w:left="820" w:right="166" w:hanging="720"/>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spacing w:line="288" w:lineRule="auto"/>
        <w:ind w:left="820" w:right="166" w:hanging="720"/>
        <w:rPr>
          <w:rFonts w:ascii="Nunito" w:eastAsia="Nunito" w:hAnsi="Nunito" w:cs="Nunito"/>
          <w:color w:val="000000"/>
          <w:sz w:val="22"/>
          <w:szCs w:val="22"/>
        </w:rPr>
      </w:pPr>
      <w:r>
        <w:rPr>
          <w:rFonts w:ascii="Nunito" w:eastAsia="Nunito" w:hAnsi="Nunito" w:cs="Nunito"/>
          <w:color w:val="000000"/>
          <w:sz w:val="22"/>
          <w:szCs w:val="22"/>
        </w:rPr>
        <w:t>6.9</w:t>
      </w:r>
      <w:r>
        <w:rPr>
          <w:rFonts w:ascii="Nunito" w:eastAsia="Nunito" w:hAnsi="Nunito" w:cs="Nunito"/>
          <w:color w:val="000000"/>
          <w:sz w:val="22"/>
          <w:szCs w:val="22"/>
        </w:rPr>
        <w:tab/>
        <w:t xml:space="preserve">The Customer consents to </w:t>
      </w:r>
      <w:proofErr w:type="spellStart"/>
      <w:r>
        <w:rPr>
          <w:rFonts w:ascii="Nunito" w:eastAsia="Nunito" w:hAnsi="Nunito" w:cs="Nunito"/>
          <w:color w:val="000000"/>
          <w:sz w:val="22"/>
          <w:szCs w:val="22"/>
        </w:rPr>
        <w:t>Claromentis</w:t>
      </w:r>
      <w:proofErr w:type="spellEnd"/>
      <w:r>
        <w:rPr>
          <w:rFonts w:ascii="Nunito" w:eastAsia="Nunito" w:hAnsi="Nunito" w:cs="Nunito"/>
          <w:color w:val="000000"/>
          <w:sz w:val="22"/>
          <w:szCs w:val="22"/>
        </w:rPr>
        <w:t xml:space="preserve"> appointing Google and SendGrid as a third-party processor of Personal Data under this Agreement. </w:t>
      </w:r>
      <w:proofErr w:type="spellStart"/>
      <w:r>
        <w:rPr>
          <w:rFonts w:ascii="Nunito" w:eastAsia="Nunito" w:hAnsi="Nunito" w:cs="Nunito"/>
          <w:color w:val="000000"/>
          <w:sz w:val="22"/>
          <w:szCs w:val="22"/>
        </w:rPr>
        <w:t>Claromentis</w:t>
      </w:r>
      <w:proofErr w:type="spellEnd"/>
      <w:r>
        <w:rPr>
          <w:rFonts w:ascii="Nunito" w:eastAsia="Nunito" w:hAnsi="Nunito" w:cs="Nunito"/>
          <w:color w:val="000000"/>
          <w:sz w:val="22"/>
          <w:szCs w:val="22"/>
        </w:rPr>
        <w:t xml:space="preserve"> confirms that it has entered or (as the case may be) will enter with the third-party processor(s) into a written agreement substantially on that third party's standard terms of business incorporating terms which are substantially similar to those set out in clause 6.7. As between the Customer and </w:t>
      </w:r>
      <w:proofErr w:type="spellStart"/>
      <w:r>
        <w:rPr>
          <w:rFonts w:ascii="Nunito" w:eastAsia="Nunito" w:hAnsi="Nunito" w:cs="Nunito"/>
          <w:color w:val="000000"/>
          <w:sz w:val="22"/>
          <w:szCs w:val="22"/>
        </w:rPr>
        <w:t>Claromentis</w:t>
      </w:r>
      <w:proofErr w:type="spellEnd"/>
      <w:r>
        <w:rPr>
          <w:rFonts w:ascii="Nunito" w:eastAsia="Nunito" w:hAnsi="Nunito" w:cs="Nunito"/>
          <w:color w:val="000000"/>
          <w:sz w:val="22"/>
          <w:szCs w:val="22"/>
        </w:rPr>
        <w:t xml:space="preserve">, </w:t>
      </w:r>
      <w:proofErr w:type="spellStart"/>
      <w:r>
        <w:rPr>
          <w:rFonts w:ascii="Nunito" w:eastAsia="Nunito" w:hAnsi="Nunito" w:cs="Nunito"/>
          <w:color w:val="000000"/>
          <w:sz w:val="22"/>
          <w:szCs w:val="22"/>
        </w:rPr>
        <w:t>Claromentis</w:t>
      </w:r>
      <w:proofErr w:type="spellEnd"/>
      <w:r>
        <w:rPr>
          <w:rFonts w:ascii="Nunito" w:eastAsia="Nunito" w:hAnsi="Nunito" w:cs="Nunito"/>
          <w:color w:val="000000"/>
          <w:sz w:val="22"/>
          <w:szCs w:val="22"/>
        </w:rPr>
        <w:t xml:space="preserve"> shall remain fully liable for all acts or omissions of any third-party processor appointed by it pursuant to this clause 6.9.</w:t>
      </w:r>
    </w:p>
    <w:p w:rsidR="00CA3D2F" w:rsidRDefault="00000000">
      <w:pPr>
        <w:widowControl w:val="0"/>
        <w:pBdr>
          <w:top w:val="nil"/>
          <w:left w:val="nil"/>
          <w:bottom w:val="nil"/>
          <w:right w:val="nil"/>
          <w:between w:val="nil"/>
        </w:pBdr>
        <w:tabs>
          <w:tab w:val="left" w:pos="820"/>
        </w:tabs>
        <w:spacing w:line="288" w:lineRule="auto"/>
        <w:ind w:left="820" w:right="166" w:hanging="720"/>
        <w:rPr>
          <w:rFonts w:ascii="Nunito" w:eastAsia="Nunito" w:hAnsi="Nunito" w:cs="Nunito"/>
          <w:sz w:val="22"/>
          <w:szCs w:val="22"/>
        </w:rPr>
      </w:pPr>
      <w:r>
        <w:rPr>
          <w:rFonts w:ascii="Nunito" w:eastAsia="Nunito" w:hAnsi="Nunito" w:cs="Nunito"/>
          <w:sz w:val="22"/>
          <w:szCs w:val="22"/>
        </w:rPr>
        <w:t xml:space="preserve">6.10 </w:t>
      </w:r>
      <w:r>
        <w:rPr>
          <w:rFonts w:ascii="Nunito" w:eastAsia="Nunito" w:hAnsi="Nunito" w:cs="Nunito"/>
          <w:sz w:val="22"/>
          <w:szCs w:val="22"/>
        </w:rPr>
        <w:tab/>
        <w:t xml:space="preserve">The Customer agrees to the terms of the </w:t>
      </w:r>
      <w:proofErr w:type="spellStart"/>
      <w:r>
        <w:rPr>
          <w:rFonts w:ascii="Nunito" w:eastAsia="Nunito" w:hAnsi="Nunito" w:cs="Nunito"/>
          <w:sz w:val="22"/>
          <w:szCs w:val="22"/>
        </w:rPr>
        <w:t>Claromentis</w:t>
      </w:r>
      <w:proofErr w:type="spellEnd"/>
      <w:r>
        <w:rPr>
          <w:rFonts w:ascii="Nunito" w:eastAsia="Nunito" w:hAnsi="Nunito" w:cs="Nunito"/>
          <w:sz w:val="22"/>
          <w:szCs w:val="22"/>
        </w:rPr>
        <w:t xml:space="preserve"> Data Processing Agreement (which is a set out here: </w:t>
      </w:r>
      <w:hyperlink r:id="rId12">
        <w:r>
          <w:rPr>
            <w:rFonts w:ascii="Nunito" w:eastAsia="Nunito" w:hAnsi="Nunito" w:cs="Nunito"/>
            <w:color w:val="1155CC"/>
            <w:sz w:val="22"/>
            <w:szCs w:val="22"/>
            <w:u w:val="single"/>
          </w:rPr>
          <w:t>https://signnow.com/s/YL83X97S?name_formula=DPA%20-%20%7Ccompany_name%7CDate_1</w:t>
        </w:r>
      </w:hyperlink>
      <w:r>
        <w:rPr>
          <w:rFonts w:ascii="Nunito" w:eastAsia="Nunito" w:hAnsi="Nunito" w:cs="Nunito"/>
          <w:sz w:val="22"/>
          <w:szCs w:val="22"/>
        </w:rPr>
        <w:t xml:space="preserve">) in regards to the processing of Personal Data. Where the Customer wants a signed copy of the Data Processing </w:t>
      </w:r>
      <w:proofErr w:type="gramStart"/>
      <w:r>
        <w:rPr>
          <w:rFonts w:ascii="Nunito" w:eastAsia="Nunito" w:hAnsi="Nunito" w:cs="Nunito"/>
          <w:sz w:val="22"/>
          <w:szCs w:val="22"/>
        </w:rPr>
        <w:t>Agreement</w:t>
      </w:r>
      <w:proofErr w:type="gramEnd"/>
      <w:r>
        <w:rPr>
          <w:rFonts w:ascii="Nunito" w:eastAsia="Nunito" w:hAnsi="Nunito" w:cs="Nunito"/>
          <w:sz w:val="22"/>
          <w:szCs w:val="22"/>
        </w:rPr>
        <w:t xml:space="preserve"> they should request this in writing from </w:t>
      </w:r>
      <w:proofErr w:type="spellStart"/>
      <w:r>
        <w:rPr>
          <w:rFonts w:ascii="Nunito" w:eastAsia="Nunito" w:hAnsi="Nunito" w:cs="Nunito"/>
          <w:sz w:val="22"/>
          <w:szCs w:val="22"/>
        </w:rPr>
        <w:t>Claromentis</w:t>
      </w:r>
      <w:proofErr w:type="spellEnd"/>
      <w:r>
        <w:rPr>
          <w:rFonts w:ascii="Nunito" w:eastAsia="Nunito" w:hAnsi="Nunito" w:cs="Nunito"/>
          <w:sz w:val="22"/>
          <w:szCs w:val="22"/>
        </w:rPr>
        <w:t xml:space="preserve">. </w:t>
      </w:r>
    </w:p>
    <w:p w:rsidR="00CA3D2F" w:rsidRDefault="00CA3D2F">
      <w:pPr>
        <w:widowControl w:val="0"/>
        <w:pBdr>
          <w:top w:val="nil"/>
          <w:left w:val="nil"/>
          <w:bottom w:val="nil"/>
          <w:right w:val="nil"/>
          <w:between w:val="nil"/>
        </w:pBdr>
        <w:tabs>
          <w:tab w:val="left" w:pos="820"/>
        </w:tabs>
        <w:ind w:left="100"/>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7 </w:t>
      </w:r>
      <w:r>
        <w:rPr>
          <w:rFonts w:ascii="Nunito" w:eastAsia="Nunito" w:hAnsi="Nunito" w:cs="Nunito"/>
          <w:color w:val="000000"/>
          <w:sz w:val="21"/>
          <w:szCs w:val="21"/>
        </w:rPr>
        <w:tab/>
      </w:r>
      <w:proofErr w:type="spellStart"/>
      <w:r>
        <w:rPr>
          <w:rFonts w:ascii="Nunito" w:eastAsia="Nunito" w:hAnsi="Nunito" w:cs="Nunito"/>
          <w:b/>
          <w:color w:val="000000"/>
          <w:sz w:val="21"/>
          <w:szCs w:val="21"/>
        </w:rPr>
        <w:t>Claromentis</w:t>
      </w:r>
      <w:proofErr w:type="spellEnd"/>
      <w:r>
        <w:rPr>
          <w:rFonts w:ascii="Nunito" w:eastAsia="Nunito" w:hAnsi="Nunito" w:cs="Nunito"/>
          <w:b/>
          <w:color w:val="000000"/>
          <w:sz w:val="21"/>
          <w:szCs w:val="21"/>
        </w:rPr>
        <w:t>' obligations</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spacing w:line="288" w:lineRule="auto"/>
        <w:ind w:left="820" w:right="290" w:hanging="720"/>
        <w:rPr>
          <w:rFonts w:ascii="Nunito" w:eastAsia="Nunito" w:hAnsi="Nunito" w:cs="Nunito"/>
          <w:color w:val="000000"/>
          <w:sz w:val="21"/>
          <w:szCs w:val="21"/>
        </w:rPr>
      </w:pPr>
      <w:r>
        <w:rPr>
          <w:rFonts w:ascii="Nunito" w:eastAsia="Nunito" w:hAnsi="Nunito" w:cs="Nunito"/>
          <w:color w:val="000000"/>
          <w:sz w:val="21"/>
          <w:szCs w:val="21"/>
        </w:rPr>
        <w:t xml:space="preserve">7.1 </w:t>
      </w:r>
      <w:r>
        <w:rPr>
          <w:rFonts w:ascii="Nunito" w:eastAsia="Nunito" w:hAnsi="Nunito" w:cs="Nunito"/>
          <w:color w:val="000000"/>
          <w:sz w:val="21"/>
          <w:szCs w:val="21"/>
        </w:rPr>
        <w:tab/>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undertakes that the Services will be performed substantially in accordance with the SMA and with reasonable skill and care, except to the extent of any non-conformance which is caused by use of the Services contrary to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instructions or due to any </w:t>
      </w:r>
      <w:proofErr w:type="spellStart"/>
      <w:r>
        <w:rPr>
          <w:rFonts w:ascii="Nunito" w:eastAsia="Nunito" w:hAnsi="Nunito" w:cs="Nunito"/>
          <w:color w:val="000000"/>
          <w:sz w:val="21"/>
          <w:szCs w:val="21"/>
        </w:rPr>
        <w:t>unauthorised</w:t>
      </w:r>
      <w:proofErr w:type="spellEnd"/>
      <w:r>
        <w:rPr>
          <w:rFonts w:ascii="Nunito" w:eastAsia="Nunito" w:hAnsi="Nunito" w:cs="Nunito"/>
          <w:color w:val="000000"/>
          <w:sz w:val="21"/>
          <w:szCs w:val="21"/>
        </w:rPr>
        <w:t xml:space="preserve"> access or use.</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spacing w:line="288" w:lineRule="auto"/>
        <w:ind w:left="820" w:right="134" w:hanging="720"/>
        <w:rPr>
          <w:rFonts w:ascii="Nunito" w:eastAsia="Nunito" w:hAnsi="Nunito" w:cs="Nunito"/>
          <w:color w:val="000000"/>
          <w:sz w:val="21"/>
          <w:szCs w:val="21"/>
        </w:rPr>
      </w:pPr>
      <w:r>
        <w:rPr>
          <w:rFonts w:ascii="Nunito" w:eastAsia="Nunito" w:hAnsi="Nunito" w:cs="Nunito"/>
          <w:color w:val="000000"/>
          <w:sz w:val="21"/>
          <w:szCs w:val="21"/>
        </w:rPr>
        <w:t xml:space="preserve">7.2 </w:t>
      </w:r>
      <w:r>
        <w:rPr>
          <w:rFonts w:ascii="Nunito" w:eastAsia="Nunito" w:hAnsi="Nunito" w:cs="Nunito"/>
          <w:color w:val="000000"/>
          <w:sz w:val="21"/>
          <w:szCs w:val="21"/>
        </w:rPr>
        <w:tab/>
        <w:t xml:space="preserve">If the Services do not conform with the foregoing undertaking,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will, at its expense, use all reasonable commercial </w:t>
      </w:r>
      <w:proofErr w:type="spellStart"/>
      <w:r>
        <w:rPr>
          <w:rFonts w:ascii="Nunito" w:eastAsia="Nunito" w:hAnsi="Nunito" w:cs="Nunito"/>
          <w:color w:val="000000"/>
          <w:sz w:val="21"/>
          <w:szCs w:val="21"/>
        </w:rPr>
        <w:t>endeavours</w:t>
      </w:r>
      <w:proofErr w:type="spellEnd"/>
      <w:r>
        <w:rPr>
          <w:rFonts w:ascii="Nunito" w:eastAsia="Nunito" w:hAnsi="Nunito" w:cs="Nunito"/>
          <w:color w:val="000000"/>
          <w:sz w:val="21"/>
          <w:szCs w:val="21"/>
        </w:rPr>
        <w:t xml:space="preserve"> to correct any such non- conformance promptly in accordance with the SMA. Such correction or substitution constitutes the Customer's sole and exclusive remedy for any breach of the undertaking set out in clause 6.1.  Notwithstanding the foregoing, </w:t>
      </w:r>
      <w:proofErr w:type="spellStart"/>
      <w:r>
        <w:rPr>
          <w:rFonts w:ascii="Nunito" w:eastAsia="Nunito" w:hAnsi="Nunito" w:cs="Nunito"/>
          <w:color w:val="000000"/>
          <w:sz w:val="21"/>
          <w:szCs w:val="21"/>
        </w:rPr>
        <w:lastRenderedPageBreak/>
        <w:t>Claromentis</w:t>
      </w:r>
      <w:proofErr w:type="spellEnd"/>
      <w:r>
        <w:rPr>
          <w:rFonts w:ascii="Nunito" w:eastAsia="Nunito" w:hAnsi="Nunito" w:cs="Nunito"/>
          <w:color w:val="000000"/>
          <w:sz w:val="21"/>
          <w:szCs w:val="21"/>
        </w:rPr>
        <w:t>:</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spacing w:line="285" w:lineRule="auto"/>
        <w:ind w:left="1540" w:right="108" w:hanging="720"/>
        <w:jc w:val="both"/>
        <w:rPr>
          <w:rFonts w:ascii="Nunito" w:eastAsia="Nunito" w:hAnsi="Nunito" w:cs="Nunito"/>
          <w:color w:val="000000"/>
          <w:sz w:val="21"/>
          <w:szCs w:val="21"/>
        </w:rPr>
      </w:pPr>
      <w:r>
        <w:rPr>
          <w:rFonts w:ascii="Nunito" w:eastAsia="Nunito" w:hAnsi="Nunito" w:cs="Nunito"/>
          <w:color w:val="000000"/>
          <w:sz w:val="21"/>
          <w:szCs w:val="21"/>
        </w:rPr>
        <w:t>6.2.1   does not warrants that the Customer's use of the Services will be uninterrupted or error-free; but that the use of the Services and/or Documentation will meet the Customer's requirements as set out in the Order Form; and</w:t>
      </w:r>
    </w:p>
    <w:p w:rsidR="00CA3D2F" w:rsidRDefault="00CA3D2F">
      <w:pPr>
        <w:widowControl w:val="0"/>
        <w:pBdr>
          <w:top w:val="nil"/>
          <w:left w:val="nil"/>
          <w:bottom w:val="nil"/>
          <w:right w:val="nil"/>
          <w:between w:val="nil"/>
        </w:pBdr>
        <w:spacing w:before="9"/>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1540"/>
        </w:tabs>
        <w:spacing w:line="288" w:lineRule="auto"/>
        <w:ind w:left="1540" w:right="120" w:hanging="720"/>
        <w:rPr>
          <w:rFonts w:ascii="Nunito" w:eastAsia="Nunito" w:hAnsi="Nunito" w:cs="Nunito"/>
          <w:color w:val="000000"/>
          <w:sz w:val="21"/>
          <w:szCs w:val="21"/>
        </w:rPr>
      </w:pPr>
      <w:r>
        <w:rPr>
          <w:rFonts w:ascii="Nunito" w:eastAsia="Nunito" w:hAnsi="Nunito" w:cs="Nunito"/>
          <w:color w:val="000000"/>
          <w:sz w:val="21"/>
          <w:szCs w:val="21"/>
        </w:rPr>
        <w:t xml:space="preserve">6.2.2 </w:t>
      </w:r>
      <w:r>
        <w:rPr>
          <w:rFonts w:ascii="Nunito" w:eastAsia="Nunito" w:hAnsi="Nunito" w:cs="Nunito"/>
          <w:color w:val="000000"/>
          <w:sz w:val="21"/>
          <w:szCs w:val="21"/>
        </w:rPr>
        <w:tab/>
        <w:t>is not responsible for any delays, delivery failures, or any other loss or damage resulting from the transfer of data over communications networks and facilities, including the internet, and the Customer acknowledges that the Services and Documentation may be subject to limitations, delays and other problems inherent in the use of such communications facilities.</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spacing w:line="285" w:lineRule="auto"/>
        <w:ind w:left="820" w:right="53" w:hanging="720"/>
        <w:jc w:val="both"/>
        <w:rPr>
          <w:rFonts w:ascii="Nunito" w:eastAsia="Nunito" w:hAnsi="Nunito" w:cs="Nunito"/>
          <w:color w:val="000000"/>
          <w:sz w:val="21"/>
          <w:szCs w:val="21"/>
        </w:rPr>
      </w:pPr>
      <w:r>
        <w:rPr>
          <w:rFonts w:ascii="Nunito" w:eastAsia="Nunito" w:hAnsi="Nunito" w:cs="Nunito"/>
          <w:color w:val="000000"/>
          <w:sz w:val="21"/>
          <w:szCs w:val="21"/>
        </w:rPr>
        <w:t xml:space="preserve">7.3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warrants that the Customer’s use of the Documentation and Services shall not infringe the intellectual property rights of any third parties during the term.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will defend the Customer against any claim or proceeding based upon infringement or violation of any breach of intellectual property right’s claim directly related to this warranty, the Customer will notify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of any such claim or proceeding promptly after it receives notice thereof.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shall have exclusive control over the conduct of the claim or proceeding and Customer will provide such assistance in the claim or proceeding as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may reasonably request and shall reimburse the Customer for its reasonable costs and expenses incurred by the Customer in connection with any assistance provided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by the Customer as requested by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w:t>
      </w:r>
    </w:p>
    <w:p w:rsidR="00CA3D2F" w:rsidRDefault="00CA3D2F">
      <w:pPr>
        <w:widowControl w:val="0"/>
        <w:pBdr>
          <w:top w:val="nil"/>
          <w:left w:val="nil"/>
          <w:bottom w:val="nil"/>
          <w:right w:val="nil"/>
          <w:between w:val="nil"/>
        </w:pBdr>
        <w:spacing w:before="4"/>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8 </w:t>
      </w:r>
      <w:r>
        <w:rPr>
          <w:rFonts w:ascii="Nunito" w:eastAsia="Nunito" w:hAnsi="Nunito" w:cs="Nunito"/>
          <w:color w:val="000000"/>
          <w:sz w:val="21"/>
          <w:szCs w:val="21"/>
        </w:rPr>
        <w:tab/>
      </w:r>
      <w:r>
        <w:rPr>
          <w:rFonts w:ascii="Nunito" w:eastAsia="Nunito" w:hAnsi="Nunito" w:cs="Nunito"/>
          <w:b/>
          <w:color w:val="000000"/>
          <w:sz w:val="21"/>
          <w:szCs w:val="21"/>
        </w:rPr>
        <w:t>Customer's obligations and warranties</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spacing w:line="283" w:lineRule="auto"/>
        <w:ind w:left="820" w:right="154" w:hanging="720"/>
        <w:rPr>
          <w:rFonts w:ascii="Nunito" w:eastAsia="Nunito" w:hAnsi="Nunito" w:cs="Nunito"/>
          <w:color w:val="000000"/>
          <w:sz w:val="21"/>
          <w:szCs w:val="21"/>
        </w:rPr>
      </w:pPr>
      <w:r>
        <w:rPr>
          <w:rFonts w:ascii="Nunito" w:eastAsia="Nunito" w:hAnsi="Nunito" w:cs="Nunito"/>
          <w:color w:val="000000"/>
          <w:sz w:val="21"/>
          <w:szCs w:val="21"/>
        </w:rPr>
        <w:t xml:space="preserve">8.1 </w:t>
      </w:r>
      <w:r>
        <w:rPr>
          <w:rFonts w:ascii="Nunito" w:eastAsia="Nunito" w:hAnsi="Nunito" w:cs="Nunito"/>
          <w:color w:val="000000"/>
          <w:sz w:val="21"/>
          <w:szCs w:val="21"/>
        </w:rPr>
        <w:tab/>
        <w:t xml:space="preserve">The Customer shall provide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with all necessary co-operation and access to information in relation to this Agreement, and shall:</w:t>
      </w:r>
    </w:p>
    <w:p w:rsidR="00CA3D2F" w:rsidRDefault="00CA3D2F">
      <w:pPr>
        <w:widowControl w:val="0"/>
        <w:pBdr>
          <w:top w:val="nil"/>
          <w:left w:val="nil"/>
          <w:bottom w:val="nil"/>
          <w:right w:val="nil"/>
          <w:between w:val="nil"/>
        </w:pBdr>
        <w:spacing w:before="11"/>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1540"/>
        </w:tabs>
        <w:spacing w:line="288" w:lineRule="auto"/>
        <w:ind w:left="1540" w:right="120" w:hanging="720"/>
        <w:rPr>
          <w:rFonts w:ascii="Nunito" w:eastAsia="Nunito" w:hAnsi="Nunito" w:cs="Nunito"/>
          <w:color w:val="000000"/>
          <w:sz w:val="21"/>
          <w:szCs w:val="21"/>
        </w:rPr>
      </w:pPr>
      <w:r>
        <w:rPr>
          <w:rFonts w:ascii="Nunito" w:eastAsia="Nunito" w:hAnsi="Nunito" w:cs="Nunito"/>
          <w:color w:val="000000"/>
          <w:sz w:val="21"/>
          <w:szCs w:val="21"/>
        </w:rPr>
        <w:t xml:space="preserve">8.1.1 </w:t>
      </w:r>
      <w:r>
        <w:rPr>
          <w:rFonts w:ascii="Nunito" w:eastAsia="Nunito" w:hAnsi="Nunito" w:cs="Nunito"/>
          <w:color w:val="000000"/>
          <w:sz w:val="21"/>
          <w:szCs w:val="21"/>
        </w:rPr>
        <w:tab/>
        <w:t xml:space="preserve">ensure that the </w:t>
      </w:r>
      <w:proofErr w:type="spellStart"/>
      <w:r>
        <w:rPr>
          <w:rFonts w:ascii="Nunito" w:eastAsia="Nunito" w:hAnsi="Nunito" w:cs="Nunito"/>
          <w:color w:val="000000"/>
          <w:sz w:val="21"/>
          <w:szCs w:val="21"/>
        </w:rPr>
        <w:t>Authorised</w:t>
      </w:r>
      <w:proofErr w:type="spellEnd"/>
      <w:r>
        <w:rPr>
          <w:rFonts w:ascii="Nunito" w:eastAsia="Nunito" w:hAnsi="Nunito" w:cs="Nunito"/>
          <w:color w:val="000000"/>
          <w:sz w:val="21"/>
          <w:szCs w:val="21"/>
        </w:rPr>
        <w:t xml:space="preserve"> Users use the Services and the Documentation in accordance with the terms and conditions of this Agreement and shall </w:t>
      </w:r>
      <w:r>
        <w:rPr>
          <w:rFonts w:ascii="Nunito" w:eastAsia="Nunito" w:hAnsi="Nunito" w:cs="Nunito"/>
          <w:color w:val="000000"/>
          <w:sz w:val="21"/>
          <w:szCs w:val="21"/>
        </w:rPr>
        <w:lastRenderedPageBreak/>
        <w:t xml:space="preserve">be responsible for any </w:t>
      </w:r>
      <w:proofErr w:type="spellStart"/>
      <w:r>
        <w:rPr>
          <w:rFonts w:ascii="Nunito" w:eastAsia="Nunito" w:hAnsi="Nunito" w:cs="Nunito"/>
          <w:color w:val="000000"/>
          <w:sz w:val="21"/>
          <w:szCs w:val="21"/>
        </w:rPr>
        <w:t>Authorised</w:t>
      </w:r>
      <w:proofErr w:type="spellEnd"/>
      <w:r>
        <w:rPr>
          <w:rFonts w:ascii="Nunito" w:eastAsia="Nunito" w:hAnsi="Nunito" w:cs="Nunito"/>
          <w:color w:val="000000"/>
          <w:sz w:val="21"/>
          <w:szCs w:val="21"/>
        </w:rPr>
        <w:t xml:space="preserve"> User’s breach of this Agreement;</w:t>
      </w:r>
    </w:p>
    <w:p w:rsidR="00CA3D2F" w:rsidRDefault="00CA3D2F">
      <w:pPr>
        <w:widowControl w:val="0"/>
        <w:pBdr>
          <w:top w:val="nil"/>
          <w:left w:val="nil"/>
          <w:bottom w:val="nil"/>
          <w:right w:val="nil"/>
          <w:between w:val="nil"/>
        </w:pBdr>
        <w:tabs>
          <w:tab w:val="left" w:pos="1540"/>
        </w:tabs>
        <w:spacing w:line="288" w:lineRule="auto"/>
        <w:ind w:left="1540" w:right="120" w:hanging="720"/>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1540"/>
        </w:tabs>
        <w:spacing w:line="288" w:lineRule="auto"/>
        <w:ind w:left="1540" w:right="120" w:hanging="720"/>
        <w:rPr>
          <w:rFonts w:ascii="Nunito" w:eastAsia="Nunito" w:hAnsi="Nunito" w:cs="Nunito"/>
          <w:color w:val="000000"/>
          <w:sz w:val="21"/>
          <w:szCs w:val="21"/>
        </w:rPr>
      </w:pPr>
      <w:r>
        <w:rPr>
          <w:rFonts w:ascii="Nunito" w:eastAsia="Nunito" w:hAnsi="Nunito" w:cs="Nunito"/>
          <w:color w:val="000000"/>
          <w:sz w:val="21"/>
          <w:szCs w:val="21"/>
        </w:rPr>
        <w:t xml:space="preserve">8.1.2 </w:t>
      </w:r>
      <w:r>
        <w:rPr>
          <w:rFonts w:ascii="Nunito" w:eastAsia="Nunito" w:hAnsi="Nunito" w:cs="Nunito"/>
          <w:color w:val="000000"/>
          <w:sz w:val="21"/>
          <w:szCs w:val="21"/>
        </w:rPr>
        <w:tab/>
        <w:t xml:space="preserve">be solely responsible for procuring and maintaining its network connections and telecommunications links from its systems to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data </w:t>
      </w:r>
      <w:proofErr w:type="spellStart"/>
      <w:r>
        <w:rPr>
          <w:rFonts w:ascii="Nunito" w:eastAsia="Nunito" w:hAnsi="Nunito" w:cs="Nunito"/>
          <w:color w:val="000000"/>
          <w:sz w:val="21"/>
          <w:szCs w:val="21"/>
        </w:rPr>
        <w:t>centres</w:t>
      </w:r>
      <w:proofErr w:type="spellEnd"/>
      <w:r>
        <w:rPr>
          <w:rFonts w:ascii="Nunito" w:eastAsia="Nunito" w:hAnsi="Nunito" w:cs="Nunito"/>
          <w:color w:val="000000"/>
          <w:sz w:val="21"/>
          <w:szCs w:val="21"/>
        </w:rPr>
        <w:t>, and all problems, conditions, delays, delivery failures and all other loss or damage arising from or relating to the Customer's network connections or telecommunications links or caused by the internet.</w:t>
      </w:r>
    </w:p>
    <w:p w:rsidR="00CA3D2F" w:rsidRDefault="00CA3D2F">
      <w:pPr>
        <w:widowControl w:val="0"/>
        <w:pBdr>
          <w:top w:val="nil"/>
          <w:left w:val="nil"/>
          <w:bottom w:val="nil"/>
          <w:right w:val="nil"/>
          <w:between w:val="nil"/>
        </w:pBdr>
        <w:spacing w:before="2"/>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rPr>
          <w:rFonts w:ascii="Nunito" w:eastAsia="Nunito" w:hAnsi="Nunito" w:cs="Nunito"/>
          <w:color w:val="000000"/>
          <w:sz w:val="21"/>
          <w:szCs w:val="21"/>
        </w:rPr>
      </w:pPr>
      <w:r>
        <w:rPr>
          <w:rFonts w:ascii="Nunito" w:eastAsia="Nunito" w:hAnsi="Nunito" w:cs="Nunito"/>
          <w:color w:val="000000"/>
          <w:sz w:val="21"/>
          <w:szCs w:val="21"/>
        </w:rPr>
        <w:t xml:space="preserve">9 </w:t>
      </w:r>
      <w:r>
        <w:rPr>
          <w:rFonts w:ascii="Nunito" w:eastAsia="Nunito" w:hAnsi="Nunito" w:cs="Nunito"/>
          <w:color w:val="000000"/>
          <w:sz w:val="21"/>
          <w:szCs w:val="21"/>
        </w:rPr>
        <w:tab/>
      </w:r>
      <w:r>
        <w:rPr>
          <w:rFonts w:ascii="Nunito" w:eastAsia="Nunito" w:hAnsi="Nunito" w:cs="Nunito"/>
          <w:b/>
          <w:color w:val="000000"/>
          <w:sz w:val="21"/>
          <w:szCs w:val="21"/>
        </w:rPr>
        <w:t>Charges and payment</w:t>
      </w:r>
    </w:p>
    <w:p w:rsidR="00CA3D2F" w:rsidRDefault="00CA3D2F">
      <w:pPr>
        <w:widowControl w:val="0"/>
        <w:pBdr>
          <w:top w:val="nil"/>
          <w:left w:val="nil"/>
          <w:bottom w:val="nil"/>
          <w:right w:val="nil"/>
          <w:between w:val="nil"/>
        </w:pBdr>
        <w:tabs>
          <w:tab w:val="left" w:pos="820"/>
        </w:tabs>
        <w:spacing w:line="285" w:lineRule="auto"/>
        <w:ind w:right="70"/>
        <w:rPr>
          <w:rFonts w:ascii="Nunito" w:eastAsia="Nunito" w:hAnsi="Nunito" w:cs="Nunito"/>
          <w:color w:val="000000"/>
          <w:sz w:val="21"/>
          <w:szCs w:val="21"/>
        </w:rPr>
      </w:pPr>
    </w:p>
    <w:p w:rsidR="00CA3D2F" w:rsidRDefault="00000000">
      <w:pPr>
        <w:widowControl w:val="0"/>
        <w:pBdr>
          <w:top w:val="nil"/>
          <w:left w:val="nil"/>
          <w:bottom w:val="nil"/>
          <w:right w:val="nil"/>
          <w:between w:val="nil"/>
        </w:pBdr>
        <w:tabs>
          <w:tab w:val="left" w:pos="820"/>
        </w:tabs>
        <w:spacing w:line="285" w:lineRule="auto"/>
        <w:ind w:left="820" w:right="70" w:hanging="820"/>
        <w:rPr>
          <w:rFonts w:ascii="Nunito" w:eastAsia="Nunito" w:hAnsi="Nunito" w:cs="Nunito"/>
          <w:color w:val="000000"/>
          <w:sz w:val="21"/>
          <w:szCs w:val="21"/>
        </w:rPr>
      </w:pPr>
      <w:r>
        <w:rPr>
          <w:rFonts w:ascii="Nunito" w:eastAsia="Nunito" w:hAnsi="Nunito" w:cs="Nunito"/>
          <w:color w:val="000000"/>
          <w:sz w:val="21"/>
          <w:szCs w:val="21"/>
        </w:rPr>
        <w:t xml:space="preserve">9.1 </w:t>
      </w:r>
      <w:r>
        <w:rPr>
          <w:rFonts w:ascii="Nunito" w:eastAsia="Nunito" w:hAnsi="Nunito" w:cs="Nunito"/>
          <w:color w:val="000000"/>
          <w:sz w:val="21"/>
          <w:szCs w:val="21"/>
        </w:rPr>
        <w:tab/>
        <w:t xml:space="preserve">The Customer shall pay the Fees to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for the Services in accordance with this clause 9 and as indicated on the Order Form/ on the Site from time to time, and time shall be of the essence in relation to this clause 9.1.</w:t>
      </w:r>
    </w:p>
    <w:p w:rsidR="00CA3D2F" w:rsidRDefault="00CA3D2F">
      <w:pPr>
        <w:widowControl w:val="0"/>
        <w:pBdr>
          <w:top w:val="nil"/>
          <w:left w:val="nil"/>
          <w:bottom w:val="nil"/>
          <w:right w:val="nil"/>
          <w:between w:val="nil"/>
        </w:pBdr>
        <w:spacing w:before="9"/>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3" w:lineRule="auto"/>
        <w:ind w:left="820" w:right="641" w:hanging="820"/>
        <w:rPr>
          <w:rFonts w:ascii="Nunito" w:eastAsia="Nunito" w:hAnsi="Nunito" w:cs="Nunito"/>
          <w:color w:val="000000"/>
          <w:sz w:val="21"/>
          <w:szCs w:val="21"/>
        </w:rPr>
      </w:pPr>
      <w:r>
        <w:rPr>
          <w:rFonts w:ascii="Nunito" w:eastAsia="Nunito" w:hAnsi="Nunito" w:cs="Nunito"/>
          <w:color w:val="000000"/>
          <w:sz w:val="21"/>
          <w:szCs w:val="21"/>
        </w:rPr>
        <w:t xml:space="preserve">9.2 </w:t>
      </w:r>
      <w:r>
        <w:rPr>
          <w:rFonts w:ascii="Nunito" w:eastAsia="Nunito" w:hAnsi="Nunito" w:cs="Nunito"/>
          <w:color w:val="000000"/>
          <w:sz w:val="21"/>
          <w:szCs w:val="21"/>
        </w:rPr>
        <w:tab/>
        <w:t>The Customer shall pay using one of the following methods: credit card, cheque, PayPal or standing order.</w:t>
      </w:r>
    </w:p>
    <w:p w:rsidR="00CA3D2F" w:rsidRDefault="00CA3D2F">
      <w:pPr>
        <w:widowControl w:val="0"/>
        <w:pBdr>
          <w:top w:val="nil"/>
          <w:left w:val="nil"/>
          <w:bottom w:val="nil"/>
          <w:right w:val="nil"/>
          <w:between w:val="nil"/>
        </w:pBdr>
        <w:spacing w:before="54" w:line="288" w:lineRule="auto"/>
        <w:ind w:left="820" w:right="214"/>
        <w:rPr>
          <w:rFonts w:ascii="Nunito" w:eastAsia="Nunito" w:hAnsi="Nunito" w:cs="Nunito"/>
          <w:color w:val="000000"/>
          <w:sz w:val="21"/>
          <w:szCs w:val="21"/>
        </w:rPr>
      </w:pPr>
    </w:p>
    <w:p w:rsidR="00CA3D2F" w:rsidRDefault="00000000">
      <w:pPr>
        <w:widowControl w:val="0"/>
        <w:pBdr>
          <w:top w:val="nil"/>
          <w:left w:val="nil"/>
          <w:bottom w:val="nil"/>
          <w:right w:val="nil"/>
          <w:between w:val="nil"/>
        </w:pBdr>
        <w:spacing w:before="54" w:line="288" w:lineRule="auto"/>
        <w:ind w:left="720" w:right="214" w:hanging="720"/>
        <w:rPr>
          <w:rFonts w:ascii="Nunito" w:eastAsia="Nunito" w:hAnsi="Nunito" w:cs="Nunito"/>
          <w:color w:val="000000"/>
          <w:sz w:val="21"/>
          <w:szCs w:val="21"/>
        </w:rPr>
      </w:pPr>
      <w:r>
        <w:rPr>
          <w:rFonts w:ascii="Nunito" w:eastAsia="Nunito" w:hAnsi="Nunito" w:cs="Nunito"/>
          <w:color w:val="000000"/>
          <w:sz w:val="21"/>
          <w:szCs w:val="21"/>
        </w:rPr>
        <w:t>9.3</w:t>
      </w:r>
      <w:r>
        <w:rPr>
          <w:rFonts w:ascii="Nunito" w:eastAsia="Nunito" w:hAnsi="Nunito" w:cs="Nunito"/>
          <w:color w:val="000000"/>
          <w:sz w:val="21"/>
          <w:szCs w:val="21"/>
        </w:rPr>
        <w:tab/>
        <w:t xml:space="preserve">If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has not received payment within 15 business days after the due without prejudice to any other rights and remedies of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may, without liability to the Customer, suspend or permanently disable the Customer’s Services and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shall be under no obligation to provide any or all of the Services while the invoice(s) concerned remain unpaid.</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709" w:hanging="709"/>
        <w:rPr>
          <w:rFonts w:ascii="Nunito" w:eastAsia="Nunito" w:hAnsi="Nunito" w:cs="Nunito"/>
          <w:color w:val="000000"/>
          <w:sz w:val="21"/>
          <w:szCs w:val="21"/>
        </w:rPr>
      </w:pPr>
      <w:r>
        <w:rPr>
          <w:rFonts w:ascii="Nunito" w:eastAsia="Nunito" w:hAnsi="Nunito" w:cs="Nunito"/>
          <w:color w:val="000000"/>
          <w:sz w:val="21"/>
          <w:szCs w:val="21"/>
        </w:rPr>
        <w:t xml:space="preserve">9.4 </w:t>
      </w:r>
      <w:r>
        <w:rPr>
          <w:rFonts w:ascii="Nunito" w:eastAsia="Nunito" w:hAnsi="Nunito" w:cs="Nunito"/>
          <w:color w:val="000000"/>
          <w:sz w:val="21"/>
          <w:szCs w:val="21"/>
        </w:rPr>
        <w:tab/>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shall be entitled to reasonably increase the Fees from time to time (but not more than once per year) upon 30 days' prior notice to the Customer, providing that any increase is limited to the rate of RPI as published by the Office for National Statistics (ONS) from time to time, and the Order Form shall be deemed to have been amended accordingly.</w:t>
      </w:r>
    </w:p>
    <w:p w:rsidR="00CA3D2F" w:rsidRDefault="00CA3D2F">
      <w:pPr>
        <w:widowControl w:val="0"/>
        <w:pBdr>
          <w:top w:val="nil"/>
          <w:left w:val="nil"/>
          <w:bottom w:val="nil"/>
          <w:right w:val="nil"/>
          <w:between w:val="nil"/>
        </w:pBdr>
        <w:spacing w:before="9"/>
        <w:ind w:left="709" w:hanging="709"/>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9" w:lineRule="auto"/>
        <w:ind w:left="709" w:right="237" w:hanging="709"/>
        <w:rPr>
          <w:rFonts w:ascii="Nunito" w:eastAsia="Nunito" w:hAnsi="Nunito" w:cs="Nunito"/>
          <w:color w:val="000000"/>
          <w:sz w:val="21"/>
          <w:szCs w:val="21"/>
        </w:rPr>
      </w:pPr>
      <w:r>
        <w:rPr>
          <w:rFonts w:ascii="Nunito" w:eastAsia="Nunito" w:hAnsi="Nunito" w:cs="Nunito"/>
          <w:color w:val="000000"/>
          <w:sz w:val="21"/>
          <w:szCs w:val="21"/>
        </w:rPr>
        <w:t xml:space="preserve">9.5 </w:t>
      </w:r>
      <w:r>
        <w:rPr>
          <w:rFonts w:ascii="Nunito" w:eastAsia="Nunito" w:hAnsi="Nunito" w:cs="Nunito"/>
          <w:color w:val="000000"/>
          <w:sz w:val="21"/>
          <w:szCs w:val="21"/>
        </w:rPr>
        <w:tab/>
        <w:t xml:space="preserve">In the event of an ‘outage’ or suspension of the Services received via </w:t>
      </w:r>
      <w:hyperlink r:id="rId13">
        <w:r>
          <w:rPr>
            <w:rFonts w:ascii="Nunito" w:eastAsia="Nunito" w:hAnsi="Nunito" w:cs="Nunito"/>
            <w:color w:val="0000FF"/>
            <w:sz w:val="21"/>
            <w:szCs w:val="21"/>
            <w:u w:val="single"/>
          </w:rPr>
          <w:t>www.claromentis.com</w:t>
        </w:r>
      </w:hyperlink>
      <w:hyperlink r:id="rId14">
        <w:r>
          <w:rPr>
            <w:rFonts w:ascii="Nunito" w:eastAsia="Nunito" w:hAnsi="Nunito" w:cs="Nunito"/>
            <w:color w:val="0000FF"/>
            <w:sz w:val="21"/>
            <w:szCs w:val="21"/>
          </w:rPr>
          <w:t xml:space="preserve"> </w:t>
        </w:r>
      </w:hyperlink>
      <w:r>
        <w:rPr>
          <w:rFonts w:ascii="Nunito" w:eastAsia="Nunito" w:hAnsi="Nunito" w:cs="Nunito"/>
          <w:color w:val="000000"/>
          <w:sz w:val="21"/>
          <w:szCs w:val="21"/>
        </w:rPr>
        <w:t xml:space="preserve">for a period exceeding 1 Hour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shall provide the Customer with a pro rata credit of the applicable Fees until the outage or </w:t>
      </w:r>
      <w:r>
        <w:rPr>
          <w:rFonts w:ascii="Nunito" w:eastAsia="Nunito" w:hAnsi="Nunito" w:cs="Nunito"/>
          <w:color w:val="000000"/>
          <w:sz w:val="21"/>
          <w:szCs w:val="21"/>
        </w:rPr>
        <w:lastRenderedPageBreak/>
        <w:t>suspension has been resolved and either credit the account or refund the Customer within 14</w:t>
      </w:r>
      <w:r>
        <w:rPr>
          <w:rFonts w:ascii="Nunito" w:eastAsia="Nunito" w:hAnsi="Nunito" w:cs="Nunito"/>
          <w:sz w:val="21"/>
          <w:szCs w:val="21"/>
        </w:rPr>
        <w:t xml:space="preserve"> </w:t>
      </w:r>
      <w:r>
        <w:rPr>
          <w:rFonts w:ascii="Nunito" w:eastAsia="Nunito" w:hAnsi="Nunito" w:cs="Nunito"/>
          <w:color w:val="000000"/>
          <w:sz w:val="21"/>
          <w:szCs w:val="21"/>
        </w:rPr>
        <w:t>Business Days.</w:t>
      </w:r>
    </w:p>
    <w:p w:rsidR="00CA3D2F" w:rsidRDefault="00CA3D2F">
      <w:pPr>
        <w:widowControl w:val="0"/>
        <w:pBdr>
          <w:top w:val="nil"/>
          <w:left w:val="nil"/>
          <w:bottom w:val="nil"/>
          <w:right w:val="nil"/>
          <w:between w:val="nil"/>
        </w:pBdr>
        <w:spacing w:before="11"/>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10 </w:t>
      </w:r>
      <w:r>
        <w:rPr>
          <w:rFonts w:ascii="Nunito" w:eastAsia="Nunito" w:hAnsi="Nunito" w:cs="Nunito"/>
          <w:color w:val="000000"/>
          <w:sz w:val="21"/>
          <w:szCs w:val="21"/>
        </w:rPr>
        <w:tab/>
      </w:r>
      <w:r>
        <w:rPr>
          <w:rFonts w:ascii="Nunito" w:eastAsia="Nunito" w:hAnsi="Nunito" w:cs="Nunito"/>
          <w:b/>
          <w:color w:val="000000"/>
          <w:sz w:val="21"/>
          <w:szCs w:val="21"/>
        </w:rPr>
        <w:t>Proprietary rights</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spacing w:line="288" w:lineRule="auto"/>
        <w:ind w:left="820" w:right="77"/>
        <w:rPr>
          <w:rFonts w:ascii="Nunito" w:eastAsia="Nunito" w:hAnsi="Nunito" w:cs="Nunito"/>
          <w:color w:val="000000"/>
          <w:sz w:val="21"/>
          <w:szCs w:val="21"/>
        </w:rPr>
      </w:pPr>
      <w:r>
        <w:rPr>
          <w:rFonts w:ascii="Nunito" w:eastAsia="Nunito" w:hAnsi="Nunito" w:cs="Nunito"/>
          <w:color w:val="000000"/>
          <w:sz w:val="21"/>
          <w:szCs w:val="21"/>
        </w:rPr>
        <w:t xml:space="preserve">The Customer acknowledges and agrees that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and/or its licensors own all intellectual property rights in the Services and the Documentation, and any additional services and/or features including, but not limited to, analytical materials and data, site maps any default design interfaces, pre-existing materials and any derivatives and variations developed by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during the course of any Term. Except as expressly stated herein, this Agreement does not grant the Customer any rights to, or in, patents, copyrights, database rights, trade secrets, trade names, </w:t>
      </w:r>
      <w:proofErr w:type="spellStart"/>
      <w:r>
        <w:rPr>
          <w:rFonts w:ascii="Nunito" w:eastAsia="Nunito" w:hAnsi="Nunito" w:cs="Nunito"/>
          <w:color w:val="000000"/>
          <w:sz w:val="21"/>
          <w:szCs w:val="21"/>
        </w:rPr>
        <w:t>trade marks</w:t>
      </w:r>
      <w:proofErr w:type="spellEnd"/>
      <w:r>
        <w:rPr>
          <w:rFonts w:ascii="Nunito" w:eastAsia="Nunito" w:hAnsi="Nunito" w:cs="Nunito"/>
          <w:color w:val="000000"/>
          <w:sz w:val="21"/>
          <w:szCs w:val="21"/>
        </w:rPr>
        <w:t xml:space="preserve"> (whether registered or unregistered), or any other rights or </w:t>
      </w:r>
      <w:proofErr w:type="spellStart"/>
      <w:r>
        <w:rPr>
          <w:rFonts w:ascii="Nunito" w:eastAsia="Nunito" w:hAnsi="Nunito" w:cs="Nunito"/>
          <w:color w:val="000000"/>
          <w:sz w:val="21"/>
          <w:szCs w:val="21"/>
        </w:rPr>
        <w:t>licences</w:t>
      </w:r>
      <w:proofErr w:type="spellEnd"/>
      <w:r>
        <w:rPr>
          <w:rFonts w:ascii="Nunito" w:eastAsia="Nunito" w:hAnsi="Nunito" w:cs="Nunito"/>
          <w:color w:val="000000"/>
          <w:sz w:val="21"/>
          <w:szCs w:val="21"/>
        </w:rPr>
        <w:t xml:space="preserve"> in respect of the Services or the Documentation. This clause 10 shall survive termination of this Agreement, however arising.</w:t>
      </w:r>
    </w:p>
    <w:p w:rsidR="00CA3D2F" w:rsidRDefault="00CA3D2F">
      <w:pPr>
        <w:widowControl w:val="0"/>
        <w:pBdr>
          <w:top w:val="nil"/>
          <w:left w:val="nil"/>
          <w:bottom w:val="nil"/>
          <w:right w:val="nil"/>
          <w:between w:val="nil"/>
        </w:pBdr>
        <w:spacing w:before="2"/>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11 </w:t>
      </w:r>
      <w:r>
        <w:rPr>
          <w:rFonts w:ascii="Nunito" w:eastAsia="Nunito" w:hAnsi="Nunito" w:cs="Nunito"/>
          <w:color w:val="000000"/>
          <w:sz w:val="21"/>
          <w:szCs w:val="21"/>
        </w:rPr>
        <w:tab/>
      </w:r>
      <w:r>
        <w:rPr>
          <w:rFonts w:ascii="Nunito" w:eastAsia="Nunito" w:hAnsi="Nunito" w:cs="Nunito"/>
          <w:b/>
          <w:color w:val="000000"/>
          <w:sz w:val="21"/>
          <w:szCs w:val="21"/>
        </w:rPr>
        <w:t>Confidentiality</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spacing w:line="288" w:lineRule="auto"/>
        <w:ind w:left="820" w:right="125"/>
        <w:rPr>
          <w:rFonts w:ascii="Nunito" w:eastAsia="Nunito" w:hAnsi="Nunito" w:cs="Nunito"/>
          <w:color w:val="000000"/>
          <w:sz w:val="21"/>
          <w:szCs w:val="21"/>
        </w:rPr>
      </w:pPr>
      <w:r>
        <w:rPr>
          <w:rFonts w:ascii="Nunito" w:eastAsia="Nunito" w:hAnsi="Nunito" w:cs="Nunito"/>
          <w:color w:val="000000"/>
          <w:sz w:val="21"/>
          <w:szCs w:val="21"/>
        </w:rPr>
        <w:t xml:space="preserve">Each party shall, during the term of this Agreement and thereafter, keep confidential all, and shall not use for its own purposes nor without the prior consent of the other disclose to any third party (except its professional advisors or as may be required by any law or any legal or regulatory authority) any, information of a confidential nature (including, without limitation, trade secrets and information of commercial value) which may become known to such party from the other party and which relates to the other party , unless that information is public knowledge or already known to such party at the time of disclosure, or subsequently becomes public knowledge other than by breach of this Agreement, or subsequently comes lawfully into the possession of such party from a third party. Each party shall use its reasonable </w:t>
      </w:r>
      <w:proofErr w:type="spellStart"/>
      <w:r>
        <w:rPr>
          <w:rFonts w:ascii="Nunito" w:eastAsia="Nunito" w:hAnsi="Nunito" w:cs="Nunito"/>
          <w:color w:val="000000"/>
          <w:sz w:val="21"/>
          <w:szCs w:val="21"/>
        </w:rPr>
        <w:t>endeavours</w:t>
      </w:r>
      <w:proofErr w:type="spellEnd"/>
      <w:r>
        <w:rPr>
          <w:rFonts w:ascii="Nunito" w:eastAsia="Nunito" w:hAnsi="Nunito" w:cs="Nunito"/>
          <w:color w:val="000000"/>
          <w:sz w:val="21"/>
          <w:szCs w:val="21"/>
        </w:rPr>
        <w:t xml:space="preserve"> to prevent the </w:t>
      </w:r>
      <w:proofErr w:type="spellStart"/>
      <w:r>
        <w:rPr>
          <w:rFonts w:ascii="Nunito" w:eastAsia="Nunito" w:hAnsi="Nunito" w:cs="Nunito"/>
          <w:color w:val="000000"/>
          <w:sz w:val="21"/>
          <w:szCs w:val="21"/>
        </w:rPr>
        <w:t>unauthorised</w:t>
      </w:r>
      <w:proofErr w:type="spellEnd"/>
      <w:r>
        <w:rPr>
          <w:rFonts w:ascii="Nunito" w:eastAsia="Nunito" w:hAnsi="Nunito" w:cs="Nunito"/>
          <w:color w:val="000000"/>
          <w:sz w:val="21"/>
          <w:szCs w:val="21"/>
        </w:rPr>
        <w:t xml:space="preserve"> disclosure of any such information. This clause 10 shall survive termination of this Agreement, however arising.</w:t>
      </w:r>
    </w:p>
    <w:p w:rsidR="00CA3D2F" w:rsidRDefault="00CA3D2F">
      <w:pPr>
        <w:widowControl w:val="0"/>
        <w:pBdr>
          <w:top w:val="nil"/>
          <w:left w:val="nil"/>
          <w:bottom w:val="nil"/>
          <w:right w:val="nil"/>
          <w:between w:val="nil"/>
        </w:pBdr>
        <w:spacing w:before="1"/>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rPr>
          <w:rFonts w:ascii="Nunito" w:eastAsia="Nunito" w:hAnsi="Nunito" w:cs="Nunito"/>
          <w:color w:val="000000"/>
          <w:sz w:val="21"/>
          <w:szCs w:val="21"/>
        </w:rPr>
      </w:pPr>
      <w:r>
        <w:rPr>
          <w:rFonts w:ascii="Nunito" w:eastAsia="Nunito" w:hAnsi="Nunito" w:cs="Nunito"/>
          <w:color w:val="000000"/>
          <w:sz w:val="21"/>
          <w:szCs w:val="21"/>
        </w:rPr>
        <w:lastRenderedPageBreak/>
        <w:t xml:space="preserve">12 </w:t>
      </w:r>
      <w:r>
        <w:rPr>
          <w:rFonts w:ascii="Nunito" w:eastAsia="Nunito" w:hAnsi="Nunito" w:cs="Nunito"/>
          <w:color w:val="000000"/>
          <w:sz w:val="21"/>
          <w:szCs w:val="21"/>
        </w:rPr>
        <w:tab/>
      </w:r>
      <w:r>
        <w:rPr>
          <w:rFonts w:ascii="Nunito" w:eastAsia="Nunito" w:hAnsi="Nunito" w:cs="Nunito"/>
          <w:b/>
          <w:color w:val="000000"/>
          <w:sz w:val="21"/>
          <w:szCs w:val="21"/>
        </w:rPr>
        <w:t>Indemnity</w:t>
      </w:r>
    </w:p>
    <w:p w:rsidR="00CA3D2F" w:rsidRDefault="00CA3D2F">
      <w:pPr>
        <w:widowControl w:val="0"/>
        <w:pBdr>
          <w:top w:val="nil"/>
          <w:left w:val="nil"/>
          <w:bottom w:val="nil"/>
          <w:right w:val="nil"/>
          <w:between w:val="nil"/>
        </w:pBdr>
        <w:spacing w:line="241" w:lineRule="auto"/>
        <w:ind w:left="851" w:hanging="851"/>
        <w:rPr>
          <w:rFonts w:ascii="Nunito" w:eastAsia="Nunito" w:hAnsi="Nunito" w:cs="Nunito"/>
          <w:color w:val="000000"/>
          <w:sz w:val="22"/>
          <w:szCs w:val="22"/>
        </w:rPr>
      </w:pPr>
    </w:p>
    <w:p w:rsidR="00CA3D2F" w:rsidRDefault="00000000">
      <w:pPr>
        <w:widowControl w:val="0"/>
        <w:pBdr>
          <w:top w:val="nil"/>
          <w:left w:val="nil"/>
          <w:bottom w:val="nil"/>
          <w:right w:val="nil"/>
          <w:between w:val="nil"/>
        </w:pBdr>
        <w:spacing w:line="241" w:lineRule="auto"/>
        <w:ind w:left="851" w:hanging="851"/>
        <w:rPr>
          <w:rFonts w:ascii="Nunito" w:eastAsia="Nunito" w:hAnsi="Nunito" w:cs="Nunito"/>
          <w:color w:val="000000"/>
          <w:sz w:val="21"/>
          <w:szCs w:val="21"/>
        </w:rPr>
      </w:pPr>
      <w:r>
        <w:rPr>
          <w:rFonts w:ascii="Nunito" w:eastAsia="Nunito" w:hAnsi="Nunito" w:cs="Nunito"/>
          <w:b/>
          <w:color w:val="000000"/>
          <w:sz w:val="22"/>
          <w:szCs w:val="22"/>
        </w:rPr>
        <w:t>12.1</w:t>
      </w:r>
      <w:r>
        <w:rPr>
          <w:rFonts w:ascii="Nunito" w:eastAsia="Nunito" w:hAnsi="Nunito" w:cs="Nunito"/>
          <w:color w:val="000000"/>
          <w:sz w:val="22"/>
          <w:szCs w:val="22"/>
        </w:rPr>
        <w:tab/>
      </w:r>
      <w:r>
        <w:rPr>
          <w:rFonts w:ascii="Nunito" w:eastAsia="Nunito" w:hAnsi="Nunito" w:cs="Nunito"/>
          <w:color w:val="000000"/>
          <w:sz w:val="21"/>
          <w:szCs w:val="21"/>
        </w:rPr>
        <w:t xml:space="preserve">The Customer hereby shall indemnify, and keep indemnified,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against all</w:t>
      </w:r>
      <w:r>
        <w:rPr>
          <w:rFonts w:ascii="Nunito" w:eastAsia="Nunito" w:hAnsi="Nunito" w:cs="Nunito"/>
          <w:sz w:val="21"/>
          <w:szCs w:val="21"/>
        </w:rPr>
        <w:t xml:space="preserve"> </w:t>
      </w:r>
      <w:r>
        <w:rPr>
          <w:rFonts w:ascii="Nunito" w:eastAsia="Nunito" w:hAnsi="Nunito" w:cs="Nunito"/>
          <w:color w:val="000000"/>
          <w:sz w:val="21"/>
          <w:szCs w:val="21"/>
        </w:rPr>
        <w:t xml:space="preserve">claims, actions, proceedings, losses, damages, expenses and costs (including without limitation court costs and reasonable legal fees) arising out of the Customer’s </w:t>
      </w:r>
      <w:proofErr w:type="spellStart"/>
      <w:r>
        <w:rPr>
          <w:rFonts w:ascii="Nunito" w:eastAsia="Nunito" w:hAnsi="Nunito" w:cs="Nunito"/>
          <w:color w:val="000000"/>
          <w:sz w:val="21"/>
          <w:szCs w:val="21"/>
        </w:rPr>
        <w:t>wilfull</w:t>
      </w:r>
      <w:proofErr w:type="spellEnd"/>
      <w:r>
        <w:rPr>
          <w:rFonts w:ascii="Nunito" w:eastAsia="Nunito" w:hAnsi="Nunito" w:cs="Nunito"/>
          <w:color w:val="000000"/>
          <w:sz w:val="21"/>
          <w:szCs w:val="21"/>
        </w:rPr>
        <w:t xml:space="preserve"> and negligent breach of its obligations under this Agreement.</w:t>
      </w:r>
    </w:p>
    <w:p w:rsidR="00CA3D2F" w:rsidRDefault="00CA3D2F">
      <w:pPr>
        <w:widowControl w:val="0"/>
        <w:pBdr>
          <w:top w:val="nil"/>
          <w:left w:val="nil"/>
          <w:bottom w:val="nil"/>
          <w:right w:val="nil"/>
          <w:between w:val="nil"/>
        </w:pBdr>
        <w:spacing w:before="54" w:line="288" w:lineRule="auto"/>
        <w:ind w:left="851" w:right="143" w:hanging="851"/>
        <w:jc w:val="both"/>
        <w:rPr>
          <w:rFonts w:ascii="Nunito" w:eastAsia="Nunito" w:hAnsi="Nunito" w:cs="Nunito"/>
          <w:color w:val="000000"/>
          <w:sz w:val="21"/>
          <w:szCs w:val="21"/>
        </w:rPr>
      </w:pPr>
    </w:p>
    <w:p w:rsidR="00CA3D2F" w:rsidRDefault="00000000">
      <w:pPr>
        <w:widowControl w:val="0"/>
        <w:pBdr>
          <w:top w:val="nil"/>
          <w:left w:val="nil"/>
          <w:bottom w:val="nil"/>
          <w:right w:val="nil"/>
          <w:between w:val="nil"/>
        </w:pBdr>
        <w:spacing w:before="54" w:line="288" w:lineRule="auto"/>
        <w:ind w:left="851" w:right="143" w:hanging="851"/>
        <w:jc w:val="both"/>
        <w:rPr>
          <w:rFonts w:ascii="Nunito" w:eastAsia="Nunito" w:hAnsi="Nunito" w:cs="Nunito"/>
          <w:color w:val="000000"/>
          <w:sz w:val="21"/>
          <w:szCs w:val="21"/>
        </w:rPr>
      </w:pPr>
      <w:r>
        <w:rPr>
          <w:rFonts w:ascii="Nunito" w:eastAsia="Nunito" w:hAnsi="Nunito" w:cs="Nunito"/>
          <w:color w:val="000000"/>
          <w:sz w:val="21"/>
          <w:szCs w:val="21"/>
        </w:rPr>
        <w:t>12.2</w:t>
      </w:r>
      <w:r>
        <w:rPr>
          <w:rFonts w:ascii="Nunito" w:eastAsia="Nunito" w:hAnsi="Nunito" w:cs="Nunito"/>
          <w:color w:val="000000"/>
          <w:sz w:val="21"/>
          <w:szCs w:val="21"/>
        </w:rPr>
        <w:tab/>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hereby shall indemnify, and keep indemnified, the Customer against claims, actions, proceedings, losses, damages, expenses and costs (including without limitation court costs and reasonable legal fees) arising out of </w:t>
      </w:r>
      <w:proofErr w:type="spellStart"/>
      <w:r>
        <w:rPr>
          <w:rFonts w:ascii="Nunito" w:eastAsia="Nunito" w:hAnsi="Nunito" w:cs="Nunito"/>
          <w:color w:val="000000"/>
          <w:sz w:val="21"/>
          <w:szCs w:val="21"/>
        </w:rPr>
        <w:t>Claromentis’s</w:t>
      </w:r>
      <w:proofErr w:type="spellEnd"/>
      <w:r>
        <w:rPr>
          <w:rFonts w:ascii="Nunito" w:eastAsia="Nunito" w:hAnsi="Nunito" w:cs="Nunito"/>
          <w:color w:val="000000"/>
          <w:sz w:val="21"/>
          <w:szCs w:val="21"/>
        </w:rPr>
        <w:t xml:space="preserve"> willful and negligent breach of its obligations under this Agreement but such indemnity shall not apply to a breach of the uptime provisions in clause 4.2. In relation to a breach of clause 4.2 </w:t>
      </w:r>
      <w:proofErr w:type="spellStart"/>
      <w:r>
        <w:rPr>
          <w:rFonts w:ascii="Nunito" w:eastAsia="Nunito" w:hAnsi="Nunito" w:cs="Nunito"/>
          <w:color w:val="000000"/>
          <w:sz w:val="21"/>
          <w:szCs w:val="21"/>
        </w:rPr>
        <w:t>Claromentis’s</w:t>
      </w:r>
      <w:proofErr w:type="spellEnd"/>
      <w:r>
        <w:rPr>
          <w:rFonts w:ascii="Nunito" w:eastAsia="Nunito" w:hAnsi="Nunito" w:cs="Nunito"/>
          <w:color w:val="000000"/>
          <w:sz w:val="21"/>
          <w:szCs w:val="21"/>
        </w:rPr>
        <w:t xml:space="preserve"> liability shall be limited to a credit equivalent a pro rata proportion of the fees paid relating to the period of the outage or downtime.</w:t>
      </w:r>
    </w:p>
    <w:p w:rsidR="00CA3D2F" w:rsidRDefault="00CA3D2F">
      <w:pPr>
        <w:widowControl w:val="0"/>
        <w:pBdr>
          <w:top w:val="nil"/>
          <w:left w:val="nil"/>
          <w:bottom w:val="nil"/>
          <w:right w:val="nil"/>
          <w:between w:val="nil"/>
        </w:pBdr>
        <w:spacing w:before="7"/>
        <w:rPr>
          <w:rFonts w:ascii="Nunito" w:eastAsia="Nunito" w:hAnsi="Nunito" w:cs="Nunito"/>
          <w:color w:val="000000"/>
          <w:sz w:val="19"/>
          <w:szCs w:val="19"/>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13 </w:t>
      </w:r>
      <w:r>
        <w:rPr>
          <w:rFonts w:ascii="Nunito" w:eastAsia="Nunito" w:hAnsi="Nunito" w:cs="Nunito"/>
          <w:color w:val="000000"/>
          <w:sz w:val="21"/>
          <w:szCs w:val="21"/>
        </w:rPr>
        <w:tab/>
      </w:r>
      <w:r>
        <w:rPr>
          <w:rFonts w:ascii="Nunito" w:eastAsia="Nunito" w:hAnsi="Nunito" w:cs="Nunito"/>
          <w:b/>
          <w:color w:val="000000"/>
          <w:sz w:val="21"/>
          <w:szCs w:val="21"/>
        </w:rPr>
        <w:t>Limitation of liability</w:t>
      </w:r>
    </w:p>
    <w:p w:rsidR="00CA3D2F" w:rsidRDefault="00CA3D2F">
      <w:pPr>
        <w:widowControl w:val="0"/>
        <w:pBdr>
          <w:top w:val="nil"/>
          <w:left w:val="nil"/>
          <w:bottom w:val="nil"/>
          <w:right w:val="nil"/>
          <w:between w:val="nil"/>
        </w:pBdr>
        <w:spacing w:before="11"/>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13.1 </w:t>
      </w:r>
      <w:r>
        <w:rPr>
          <w:rFonts w:ascii="Nunito" w:eastAsia="Nunito" w:hAnsi="Nunito" w:cs="Nunito"/>
          <w:color w:val="000000"/>
          <w:sz w:val="21"/>
          <w:szCs w:val="21"/>
        </w:rPr>
        <w:tab/>
        <w:t>Except as expressly and specifically provided in this Agreement:</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spacing w:line="288" w:lineRule="auto"/>
        <w:ind w:left="1540" w:right="47" w:hanging="720"/>
        <w:rPr>
          <w:rFonts w:ascii="Nunito" w:eastAsia="Nunito" w:hAnsi="Nunito" w:cs="Nunito"/>
          <w:color w:val="000000"/>
          <w:sz w:val="21"/>
          <w:szCs w:val="21"/>
        </w:rPr>
      </w:pPr>
      <w:r>
        <w:rPr>
          <w:rFonts w:ascii="Nunito" w:eastAsia="Nunito" w:hAnsi="Nunito" w:cs="Nunito"/>
          <w:color w:val="000000"/>
          <w:sz w:val="21"/>
          <w:szCs w:val="21"/>
        </w:rPr>
        <w:t xml:space="preserve">13.1.1 the Customer assumes sole responsibility for the choice of Services the Customer has purchased, and any results obtained from the use of the Services and the Documentation by the Customer, and for conclusions drawn from such use.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shall have no liability for any actions taken by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at the Customer's direction; and</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spacing w:line="285" w:lineRule="auto"/>
        <w:ind w:left="1540" w:right="538" w:hanging="720"/>
        <w:rPr>
          <w:rFonts w:ascii="Nunito" w:eastAsia="Nunito" w:hAnsi="Nunito" w:cs="Nunito"/>
          <w:color w:val="000000"/>
          <w:sz w:val="21"/>
          <w:szCs w:val="21"/>
        </w:rPr>
      </w:pPr>
      <w:r>
        <w:rPr>
          <w:rFonts w:ascii="Nunito" w:eastAsia="Nunito" w:hAnsi="Nunito" w:cs="Nunito"/>
          <w:color w:val="000000"/>
          <w:sz w:val="21"/>
          <w:szCs w:val="21"/>
        </w:rPr>
        <w:t>13.1.2 all warranties, representations, conditions and all other terms of any kind whatsoever implied by statute or common law are, to the fullest extent permitted by applicable law, excluded from this Agreement.</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13.2 </w:t>
      </w:r>
      <w:r>
        <w:rPr>
          <w:rFonts w:ascii="Nunito" w:eastAsia="Nunito" w:hAnsi="Nunito" w:cs="Nunito"/>
          <w:color w:val="000000"/>
          <w:sz w:val="21"/>
          <w:szCs w:val="21"/>
        </w:rPr>
        <w:tab/>
        <w:t xml:space="preserve">Nothing in this Agreement excludes the liability of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w:t>
      </w:r>
    </w:p>
    <w:p w:rsidR="00CA3D2F" w:rsidRDefault="00CA3D2F">
      <w:pPr>
        <w:widowControl w:val="0"/>
        <w:pBdr>
          <w:top w:val="nil"/>
          <w:left w:val="nil"/>
          <w:bottom w:val="nil"/>
          <w:right w:val="nil"/>
          <w:between w:val="nil"/>
        </w:pBdr>
        <w:spacing w:before="11"/>
        <w:rPr>
          <w:rFonts w:ascii="Nunito" w:eastAsia="Nunito" w:hAnsi="Nunito" w:cs="Nunito"/>
          <w:color w:val="000000"/>
        </w:rPr>
      </w:pPr>
    </w:p>
    <w:p w:rsidR="00CA3D2F" w:rsidRDefault="00000000">
      <w:pPr>
        <w:widowControl w:val="0"/>
        <w:pBdr>
          <w:top w:val="nil"/>
          <w:left w:val="nil"/>
          <w:bottom w:val="nil"/>
          <w:right w:val="nil"/>
          <w:between w:val="nil"/>
        </w:pBdr>
        <w:ind w:left="820" w:right="1343"/>
        <w:jc w:val="both"/>
        <w:rPr>
          <w:rFonts w:ascii="Nunito" w:eastAsia="Nunito" w:hAnsi="Nunito" w:cs="Nunito"/>
          <w:color w:val="000000"/>
          <w:sz w:val="21"/>
          <w:szCs w:val="21"/>
        </w:rPr>
      </w:pPr>
      <w:r>
        <w:rPr>
          <w:rFonts w:ascii="Nunito" w:eastAsia="Nunito" w:hAnsi="Nunito" w:cs="Nunito"/>
          <w:color w:val="000000"/>
          <w:sz w:val="21"/>
          <w:szCs w:val="21"/>
        </w:rPr>
        <w:t xml:space="preserve">13.2.1 for death or personal injury caused by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negligence; </w:t>
      </w:r>
      <w:r>
        <w:rPr>
          <w:rFonts w:ascii="Nunito" w:eastAsia="Nunito" w:hAnsi="Nunito" w:cs="Nunito"/>
          <w:color w:val="000000"/>
          <w:sz w:val="21"/>
          <w:szCs w:val="21"/>
        </w:rPr>
        <w:lastRenderedPageBreak/>
        <w:t>or</w:t>
      </w:r>
    </w:p>
    <w:p w:rsidR="00CA3D2F" w:rsidRDefault="00CA3D2F">
      <w:pPr>
        <w:widowControl w:val="0"/>
        <w:pBdr>
          <w:top w:val="nil"/>
          <w:left w:val="nil"/>
          <w:bottom w:val="nil"/>
          <w:right w:val="nil"/>
          <w:between w:val="nil"/>
        </w:pBdr>
        <w:spacing w:before="11"/>
        <w:rPr>
          <w:rFonts w:ascii="Nunito" w:eastAsia="Nunito" w:hAnsi="Nunito" w:cs="Nunito"/>
          <w:color w:val="000000"/>
        </w:rPr>
      </w:pPr>
    </w:p>
    <w:p w:rsidR="00CA3D2F" w:rsidRDefault="00000000">
      <w:pPr>
        <w:widowControl w:val="0"/>
        <w:pBdr>
          <w:top w:val="nil"/>
          <w:left w:val="nil"/>
          <w:bottom w:val="nil"/>
          <w:right w:val="nil"/>
          <w:between w:val="nil"/>
        </w:pBdr>
        <w:ind w:left="820" w:right="3684"/>
        <w:jc w:val="both"/>
        <w:rPr>
          <w:rFonts w:ascii="Nunito" w:eastAsia="Nunito" w:hAnsi="Nunito" w:cs="Nunito"/>
          <w:color w:val="000000"/>
          <w:sz w:val="21"/>
          <w:szCs w:val="21"/>
        </w:rPr>
      </w:pPr>
      <w:r>
        <w:rPr>
          <w:rFonts w:ascii="Nunito" w:eastAsia="Nunito" w:hAnsi="Nunito" w:cs="Nunito"/>
          <w:color w:val="000000"/>
          <w:sz w:val="21"/>
          <w:szCs w:val="21"/>
        </w:rPr>
        <w:t>13.2.2 for fraud or fraudulent</w:t>
      </w:r>
      <w:r>
        <w:rPr>
          <w:rFonts w:ascii="Nunito" w:eastAsia="Nunito" w:hAnsi="Nunito" w:cs="Nunito"/>
          <w:sz w:val="21"/>
          <w:szCs w:val="21"/>
        </w:rPr>
        <w:t xml:space="preserve"> </w:t>
      </w:r>
      <w:r>
        <w:rPr>
          <w:rFonts w:ascii="Nunito" w:eastAsia="Nunito" w:hAnsi="Nunito" w:cs="Nunito"/>
          <w:color w:val="000000"/>
          <w:sz w:val="21"/>
          <w:szCs w:val="21"/>
        </w:rPr>
        <w:t>misrepresentation.</w:t>
      </w:r>
    </w:p>
    <w:p w:rsidR="00CA3D2F" w:rsidRDefault="00CA3D2F">
      <w:pPr>
        <w:widowControl w:val="0"/>
        <w:pBdr>
          <w:top w:val="nil"/>
          <w:left w:val="nil"/>
          <w:bottom w:val="nil"/>
          <w:right w:val="nil"/>
          <w:between w:val="nil"/>
        </w:pBdr>
        <w:ind w:left="820" w:right="3684"/>
        <w:jc w:val="both"/>
        <w:rPr>
          <w:rFonts w:ascii="Nunito" w:eastAsia="Nunito" w:hAnsi="Nunito" w:cs="Nunito"/>
          <w:sz w:val="21"/>
          <w:szCs w:val="21"/>
        </w:rPr>
      </w:pPr>
    </w:p>
    <w:p w:rsidR="00CA3D2F" w:rsidRDefault="00CA3D2F">
      <w:pPr>
        <w:widowControl w:val="0"/>
        <w:pBdr>
          <w:top w:val="nil"/>
          <w:left w:val="nil"/>
          <w:bottom w:val="nil"/>
          <w:right w:val="nil"/>
          <w:between w:val="nil"/>
        </w:pBdr>
        <w:spacing w:before="11"/>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13.3 </w:t>
      </w:r>
      <w:r>
        <w:rPr>
          <w:rFonts w:ascii="Nunito" w:eastAsia="Nunito" w:hAnsi="Nunito" w:cs="Nunito"/>
          <w:color w:val="000000"/>
          <w:sz w:val="21"/>
          <w:szCs w:val="21"/>
        </w:rPr>
        <w:tab/>
        <w:t>Subject to clause 12.2:</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spacing w:line="288" w:lineRule="auto"/>
        <w:ind w:left="1540" w:right="405" w:hanging="720"/>
        <w:rPr>
          <w:rFonts w:ascii="Nunito" w:eastAsia="Nunito" w:hAnsi="Nunito" w:cs="Nunito"/>
          <w:color w:val="000000"/>
          <w:sz w:val="21"/>
          <w:szCs w:val="21"/>
        </w:rPr>
      </w:pPr>
      <w:r>
        <w:rPr>
          <w:rFonts w:ascii="Nunito" w:eastAsia="Nunito" w:hAnsi="Nunito" w:cs="Nunito"/>
          <w:color w:val="000000"/>
          <w:sz w:val="21"/>
          <w:szCs w:val="21"/>
        </w:rPr>
        <w:t xml:space="preserve">13.3.1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shall have no liability for any losses or damages which may be suffered by the Customer (or any person claiming under or through the Customer), whether the same are suffered directly or indirectly or are immediate or consequential, and whether the same arise in contract, tort (including negligence) or otherwise howsoever, which fall within any of the following categories:</w:t>
      </w:r>
      <w:r>
        <w:rPr>
          <w:rFonts w:ascii="Nunito" w:eastAsia="Nunito" w:hAnsi="Nunito" w:cs="Nunito"/>
          <w:sz w:val="21"/>
          <w:szCs w:val="21"/>
        </w:rPr>
        <w:t xml:space="preserve"> </w:t>
      </w:r>
      <w:proofErr w:type="spellStart"/>
      <w:r>
        <w:rPr>
          <w:rFonts w:ascii="Nunito" w:eastAsia="Nunito" w:hAnsi="Nunito" w:cs="Nunito"/>
          <w:sz w:val="21"/>
          <w:szCs w:val="21"/>
        </w:rPr>
        <w:t>i</w:t>
      </w:r>
      <w:proofErr w:type="spellEnd"/>
      <w:r>
        <w:rPr>
          <w:rFonts w:ascii="Nunito" w:eastAsia="Nunito" w:hAnsi="Nunito" w:cs="Nunito"/>
          <w:sz w:val="21"/>
          <w:szCs w:val="21"/>
        </w:rPr>
        <w:t>) l</w:t>
      </w:r>
      <w:r>
        <w:rPr>
          <w:rFonts w:ascii="Nunito" w:eastAsia="Nunito" w:hAnsi="Nunito" w:cs="Nunito"/>
          <w:color w:val="000000"/>
          <w:sz w:val="21"/>
          <w:szCs w:val="21"/>
        </w:rPr>
        <w:t>oss of</w:t>
      </w:r>
      <w:r>
        <w:rPr>
          <w:rFonts w:ascii="Nunito" w:eastAsia="Nunito" w:hAnsi="Nunito" w:cs="Nunito"/>
          <w:sz w:val="21"/>
          <w:szCs w:val="21"/>
        </w:rPr>
        <w:t xml:space="preserve"> </w:t>
      </w:r>
      <w:r>
        <w:rPr>
          <w:rFonts w:ascii="Nunito" w:eastAsia="Nunito" w:hAnsi="Nunito" w:cs="Nunito"/>
          <w:color w:val="000000"/>
          <w:sz w:val="21"/>
          <w:szCs w:val="21"/>
        </w:rPr>
        <w:t>profits; (ii)</w:t>
      </w:r>
      <w:r>
        <w:rPr>
          <w:rFonts w:ascii="Nunito" w:eastAsia="Nunito" w:hAnsi="Nunito" w:cs="Nunito"/>
          <w:sz w:val="21"/>
          <w:szCs w:val="21"/>
        </w:rPr>
        <w:t xml:space="preserve"> </w:t>
      </w:r>
      <w:r>
        <w:rPr>
          <w:rFonts w:ascii="Nunito" w:eastAsia="Nunito" w:hAnsi="Nunito" w:cs="Nunito"/>
          <w:color w:val="000000"/>
          <w:sz w:val="21"/>
          <w:szCs w:val="21"/>
        </w:rPr>
        <w:t>loss of business;</w:t>
      </w:r>
      <w:r>
        <w:rPr>
          <w:rFonts w:ascii="Nunito" w:eastAsia="Nunito" w:hAnsi="Nunito" w:cs="Nunito"/>
          <w:sz w:val="21"/>
          <w:szCs w:val="21"/>
        </w:rPr>
        <w:t xml:space="preserve"> </w:t>
      </w:r>
      <w:r>
        <w:rPr>
          <w:rFonts w:ascii="Nunito" w:eastAsia="Nunito" w:hAnsi="Nunito" w:cs="Nunito"/>
          <w:color w:val="000000"/>
          <w:sz w:val="21"/>
          <w:szCs w:val="21"/>
        </w:rPr>
        <w:t>(iii)</w:t>
      </w:r>
      <w:r>
        <w:rPr>
          <w:rFonts w:ascii="Nunito" w:eastAsia="Nunito" w:hAnsi="Nunito" w:cs="Nunito"/>
          <w:sz w:val="21"/>
          <w:szCs w:val="21"/>
        </w:rPr>
        <w:t xml:space="preserve"> </w:t>
      </w:r>
      <w:r>
        <w:rPr>
          <w:rFonts w:ascii="Nunito" w:eastAsia="Nunito" w:hAnsi="Nunito" w:cs="Nunito"/>
          <w:color w:val="000000"/>
          <w:sz w:val="21"/>
          <w:szCs w:val="21"/>
        </w:rPr>
        <w:t>depletion of goodwill and/or similar losses;</w:t>
      </w:r>
      <w:r>
        <w:rPr>
          <w:rFonts w:ascii="Nunito" w:eastAsia="Nunito" w:hAnsi="Nunito" w:cs="Nunito"/>
          <w:sz w:val="21"/>
          <w:szCs w:val="21"/>
        </w:rPr>
        <w:t xml:space="preserve"> </w:t>
      </w:r>
      <w:r>
        <w:rPr>
          <w:rFonts w:ascii="Nunito" w:eastAsia="Nunito" w:hAnsi="Nunito" w:cs="Nunito"/>
          <w:color w:val="000000"/>
          <w:sz w:val="21"/>
          <w:szCs w:val="21"/>
        </w:rPr>
        <w:t>(iv)</w:t>
      </w:r>
      <w:r>
        <w:rPr>
          <w:rFonts w:ascii="Nunito" w:eastAsia="Nunito" w:hAnsi="Nunito" w:cs="Nunito"/>
          <w:sz w:val="21"/>
          <w:szCs w:val="21"/>
        </w:rPr>
        <w:t xml:space="preserve"> </w:t>
      </w:r>
      <w:r>
        <w:rPr>
          <w:rFonts w:ascii="Nunito" w:eastAsia="Nunito" w:hAnsi="Nunito" w:cs="Nunito"/>
          <w:color w:val="000000"/>
          <w:sz w:val="21"/>
          <w:szCs w:val="21"/>
        </w:rPr>
        <w:t>loss or corruption of data or information; (v</w:t>
      </w:r>
      <w:r>
        <w:rPr>
          <w:rFonts w:ascii="Nunito" w:eastAsia="Nunito" w:hAnsi="Nunito" w:cs="Nunito"/>
          <w:sz w:val="21"/>
          <w:szCs w:val="21"/>
        </w:rPr>
        <w:t xml:space="preserve">) </w:t>
      </w:r>
      <w:r>
        <w:rPr>
          <w:rFonts w:ascii="Nunito" w:eastAsia="Nunito" w:hAnsi="Nunito" w:cs="Nunito"/>
          <w:color w:val="000000"/>
          <w:sz w:val="21"/>
          <w:szCs w:val="21"/>
        </w:rPr>
        <w:t>pure economic loss;</w:t>
      </w:r>
      <w:r>
        <w:rPr>
          <w:rFonts w:ascii="Nunito" w:eastAsia="Nunito" w:hAnsi="Nunito" w:cs="Nunito"/>
          <w:sz w:val="21"/>
          <w:szCs w:val="21"/>
        </w:rPr>
        <w:t xml:space="preserve"> </w:t>
      </w:r>
      <w:r>
        <w:rPr>
          <w:rFonts w:ascii="Nunito" w:eastAsia="Nunito" w:hAnsi="Nunito" w:cs="Nunito"/>
          <w:color w:val="000000"/>
          <w:sz w:val="21"/>
          <w:szCs w:val="21"/>
        </w:rPr>
        <w:t>(vi)</w:t>
      </w:r>
      <w:r>
        <w:rPr>
          <w:rFonts w:ascii="Nunito" w:eastAsia="Nunito" w:hAnsi="Nunito" w:cs="Nunito"/>
          <w:sz w:val="21"/>
          <w:szCs w:val="21"/>
        </w:rPr>
        <w:t xml:space="preserve"> </w:t>
      </w:r>
      <w:r>
        <w:rPr>
          <w:rFonts w:ascii="Nunito" w:eastAsia="Nunito" w:hAnsi="Nunito" w:cs="Nunito"/>
          <w:color w:val="000000"/>
          <w:sz w:val="21"/>
          <w:szCs w:val="21"/>
        </w:rPr>
        <w:t>special, indirect or consequential loss; or</w:t>
      </w:r>
      <w:r>
        <w:rPr>
          <w:rFonts w:ascii="Nunito" w:eastAsia="Nunito" w:hAnsi="Nunito" w:cs="Nunito"/>
          <w:sz w:val="21"/>
          <w:szCs w:val="21"/>
        </w:rPr>
        <w:t xml:space="preserve"> </w:t>
      </w:r>
      <w:r>
        <w:rPr>
          <w:rFonts w:ascii="Nunito" w:eastAsia="Nunito" w:hAnsi="Nunito" w:cs="Nunito"/>
          <w:color w:val="000000"/>
          <w:sz w:val="21"/>
          <w:szCs w:val="21"/>
        </w:rPr>
        <w:t>(vii)</w:t>
      </w:r>
      <w:r>
        <w:rPr>
          <w:rFonts w:ascii="Nunito" w:eastAsia="Nunito" w:hAnsi="Nunito" w:cs="Nunito"/>
          <w:sz w:val="21"/>
          <w:szCs w:val="21"/>
        </w:rPr>
        <w:t xml:space="preserve"> </w:t>
      </w:r>
      <w:r>
        <w:rPr>
          <w:rFonts w:ascii="Nunito" w:eastAsia="Nunito" w:hAnsi="Nunito" w:cs="Nunito"/>
          <w:color w:val="000000"/>
          <w:sz w:val="21"/>
          <w:szCs w:val="21"/>
        </w:rPr>
        <w:t>costs, damages, charges or expenses however arising under this</w:t>
      </w:r>
      <w:r>
        <w:rPr>
          <w:rFonts w:ascii="Nunito" w:eastAsia="Nunito" w:hAnsi="Nunito" w:cs="Nunito"/>
          <w:sz w:val="21"/>
          <w:szCs w:val="21"/>
        </w:rPr>
        <w:t xml:space="preserve"> </w:t>
      </w:r>
      <w:r>
        <w:rPr>
          <w:rFonts w:ascii="Nunito" w:eastAsia="Nunito" w:hAnsi="Nunito" w:cs="Nunito"/>
          <w:color w:val="000000"/>
          <w:sz w:val="21"/>
          <w:szCs w:val="21"/>
        </w:rPr>
        <w:t>Agreement</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spacing w:line="288" w:lineRule="auto"/>
        <w:ind w:left="1540" w:right="44" w:hanging="720"/>
        <w:rPr>
          <w:rFonts w:ascii="Nunito" w:eastAsia="Nunito" w:hAnsi="Nunito" w:cs="Nunito"/>
          <w:color w:val="000000"/>
          <w:sz w:val="21"/>
          <w:szCs w:val="21"/>
        </w:rPr>
      </w:pPr>
      <w:r>
        <w:rPr>
          <w:rFonts w:ascii="Nunito" w:eastAsia="Nunito" w:hAnsi="Nunito" w:cs="Nunito"/>
          <w:color w:val="000000"/>
          <w:sz w:val="21"/>
          <w:szCs w:val="21"/>
        </w:rPr>
        <w:t xml:space="preserve">13.3.2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total aggregate liability in contract, tort (including negligence or breach of contemplated performance of this Agreement shall be limited to the total Fees paid for the 12 months immediately preceding the date on which the claim arose.</w:t>
      </w:r>
    </w:p>
    <w:p w:rsidR="00CA3D2F" w:rsidRDefault="00CA3D2F">
      <w:pPr>
        <w:widowControl w:val="0"/>
        <w:pBdr>
          <w:top w:val="nil"/>
          <w:left w:val="nil"/>
          <w:bottom w:val="nil"/>
          <w:right w:val="nil"/>
          <w:between w:val="nil"/>
        </w:pBdr>
        <w:spacing w:before="2"/>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14 </w:t>
      </w:r>
      <w:r>
        <w:rPr>
          <w:rFonts w:ascii="Nunito" w:eastAsia="Nunito" w:hAnsi="Nunito" w:cs="Nunito"/>
          <w:color w:val="000000"/>
          <w:sz w:val="21"/>
          <w:szCs w:val="21"/>
        </w:rPr>
        <w:tab/>
      </w:r>
      <w:r>
        <w:rPr>
          <w:rFonts w:ascii="Nunito" w:eastAsia="Nunito" w:hAnsi="Nunito" w:cs="Nunito"/>
          <w:b/>
          <w:color w:val="000000"/>
          <w:sz w:val="21"/>
          <w:szCs w:val="21"/>
        </w:rPr>
        <w:t>Term and termination</w:t>
      </w:r>
    </w:p>
    <w:p w:rsidR="00CA3D2F" w:rsidRDefault="00CA3D2F">
      <w:pPr>
        <w:widowControl w:val="0"/>
        <w:pBdr>
          <w:top w:val="nil"/>
          <w:left w:val="nil"/>
          <w:bottom w:val="nil"/>
          <w:right w:val="nil"/>
          <w:between w:val="nil"/>
        </w:pBdr>
        <w:spacing w:before="11"/>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spacing w:line="288" w:lineRule="auto"/>
        <w:ind w:left="820" w:right="76" w:hanging="720"/>
        <w:rPr>
          <w:rFonts w:ascii="Nunito" w:eastAsia="Nunito" w:hAnsi="Nunito" w:cs="Nunito"/>
          <w:color w:val="000000"/>
          <w:sz w:val="21"/>
          <w:szCs w:val="21"/>
        </w:rPr>
      </w:pPr>
      <w:r>
        <w:rPr>
          <w:rFonts w:ascii="Nunito" w:eastAsia="Nunito" w:hAnsi="Nunito" w:cs="Nunito"/>
          <w:color w:val="000000"/>
          <w:sz w:val="21"/>
          <w:szCs w:val="21"/>
        </w:rPr>
        <w:t xml:space="preserve">14.1 </w:t>
      </w:r>
      <w:r>
        <w:rPr>
          <w:rFonts w:ascii="Nunito" w:eastAsia="Nunito" w:hAnsi="Nunito" w:cs="Nunito"/>
          <w:color w:val="000000"/>
          <w:sz w:val="21"/>
          <w:szCs w:val="21"/>
        </w:rPr>
        <w:tab/>
        <w:t>This Agreement shall commence on the date of the Order Form and shall continue indefinitely, unless either party gives the other party at least one month’s written notice, in which case this Agreement shall terminate upon expiry of the notice period.</w:t>
      </w:r>
    </w:p>
    <w:p w:rsidR="00CA3D2F" w:rsidRDefault="00CA3D2F">
      <w:pPr>
        <w:widowControl w:val="0"/>
        <w:pBdr>
          <w:top w:val="nil"/>
          <w:left w:val="nil"/>
          <w:bottom w:val="nil"/>
          <w:right w:val="nil"/>
          <w:between w:val="nil"/>
        </w:pBdr>
        <w:spacing w:before="2"/>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14.2 </w:t>
      </w:r>
      <w:r>
        <w:rPr>
          <w:rFonts w:ascii="Nunito" w:eastAsia="Nunito" w:hAnsi="Nunito" w:cs="Nunito"/>
          <w:color w:val="000000"/>
          <w:sz w:val="21"/>
          <w:szCs w:val="21"/>
        </w:rPr>
        <w:tab/>
        <w:t>On termination of this Agreement for any reason:</w:t>
      </w:r>
    </w:p>
    <w:p w:rsidR="00CA3D2F" w:rsidRDefault="00CA3D2F">
      <w:pPr>
        <w:widowControl w:val="0"/>
        <w:pBdr>
          <w:top w:val="nil"/>
          <w:left w:val="nil"/>
          <w:bottom w:val="nil"/>
          <w:right w:val="nil"/>
          <w:between w:val="nil"/>
        </w:pBdr>
        <w:spacing w:before="11"/>
        <w:rPr>
          <w:rFonts w:ascii="Nunito" w:eastAsia="Nunito" w:hAnsi="Nunito" w:cs="Nunito"/>
          <w:color w:val="000000"/>
        </w:rPr>
      </w:pPr>
    </w:p>
    <w:p w:rsidR="00CA3D2F" w:rsidRDefault="00000000">
      <w:pPr>
        <w:widowControl w:val="0"/>
        <w:pBdr>
          <w:top w:val="nil"/>
          <w:left w:val="nil"/>
          <w:bottom w:val="nil"/>
          <w:right w:val="nil"/>
          <w:between w:val="nil"/>
        </w:pBdr>
        <w:ind w:left="820"/>
        <w:rPr>
          <w:rFonts w:ascii="Nunito" w:eastAsia="Nunito" w:hAnsi="Nunito" w:cs="Nunito"/>
          <w:color w:val="000000"/>
          <w:sz w:val="21"/>
          <w:szCs w:val="21"/>
        </w:rPr>
      </w:pPr>
      <w:r>
        <w:rPr>
          <w:rFonts w:ascii="Nunito" w:eastAsia="Nunito" w:hAnsi="Nunito" w:cs="Nunito"/>
          <w:color w:val="000000"/>
          <w:sz w:val="21"/>
          <w:szCs w:val="21"/>
        </w:rPr>
        <w:lastRenderedPageBreak/>
        <w:t xml:space="preserve">14.2.1 all </w:t>
      </w:r>
      <w:proofErr w:type="spellStart"/>
      <w:r>
        <w:rPr>
          <w:rFonts w:ascii="Nunito" w:eastAsia="Nunito" w:hAnsi="Nunito" w:cs="Nunito"/>
          <w:color w:val="000000"/>
          <w:sz w:val="21"/>
          <w:szCs w:val="21"/>
        </w:rPr>
        <w:t>licences</w:t>
      </w:r>
      <w:proofErr w:type="spellEnd"/>
      <w:r>
        <w:rPr>
          <w:rFonts w:ascii="Nunito" w:eastAsia="Nunito" w:hAnsi="Nunito" w:cs="Nunito"/>
          <w:color w:val="000000"/>
          <w:sz w:val="21"/>
          <w:szCs w:val="21"/>
        </w:rPr>
        <w:t xml:space="preserve"> granted under this Agreement shall immediately terminate;</w:t>
      </w:r>
    </w:p>
    <w:p w:rsidR="00CA3D2F" w:rsidRDefault="00CA3D2F">
      <w:pPr>
        <w:widowControl w:val="0"/>
        <w:pBdr>
          <w:top w:val="nil"/>
          <w:left w:val="nil"/>
          <w:bottom w:val="nil"/>
          <w:right w:val="nil"/>
          <w:between w:val="nil"/>
        </w:pBdr>
        <w:spacing w:before="11"/>
        <w:rPr>
          <w:rFonts w:ascii="Nunito" w:eastAsia="Nunito" w:hAnsi="Nunito" w:cs="Nunito"/>
          <w:color w:val="000000"/>
        </w:rPr>
      </w:pPr>
    </w:p>
    <w:p w:rsidR="00CA3D2F" w:rsidRDefault="00000000">
      <w:pPr>
        <w:widowControl w:val="0"/>
        <w:pBdr>
          <w:top w:val="nil"/>
          <w:left w:val="nil"/>
          <w:bottom w:val="nil"/>
          <w:right w:val="nil"/>
          <w:between w:val="nil"/>
        </w:pBdr>
        <w:spacing w:line="288" w:lineRule="auto"/>
        <w:ind w:left="1540" w:right="374" w:hanging="720"/>
        <w:rPr>
          <w:rFonts w:ascii="Nunito" w:eastAsia="Nunito" w:hAnsi="Nunito" w:cs="Nunito"/>
          <w:color w:val="000000"/>
          <w:sz w:val="21"/>
          <w:szCs w:val="21"/>
        </w:rPr>
      </w:pPr>
      <w:r>
        <w:rPr>
          <w:rFonts w:ascii="Nunito" w:eastAsia="Nunito" w:hAnsi="Nunito" w:cs="Nunito"/>
          <w:color w:val="000000"/>
          <w:sz w:val="21"/>
          <w:szCs w:val="21"/>
        </w:rPr>
        <w:t xml:space="preserve">14.2.2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shall, within 15 days of the Customer’s request and charged at the applicable standard day rate, return the Customer Data to the Customer in an industry open format, e.g. XML or SQL;</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spacing w:line="285" w:lineRule="auto"/>
        <w:ind w:left="1540" w:right="241" w:hanging="720"/>
        <w:rPr>
          <w:rFonts w:ascii="Nunito" w:eastAsia="Nunito" w:hAnsi="Nunito" w:cs="Nunito"/>
          <w:color w:val="000000"/>
          <w:sz w:val="21"/>
          <w:szCs w:val="21"/>
        </w:rPr>
      </w:pPr>
      <w:r>
        <w:rPr>
          <w:rFonts w:ascii="Nunito" w:eastAsia="Nunito" w:hAnsi="Nunito" w:cs="Nunito"/>
          <w:color w:val="000000"/>
          <w:sz w:val="21"/>
          <w:szCs w:val="21"/>
        </w:rPr>
        <w:t>14.2.3 the accrued rights of the parties as at termination, or the continuation after termination of any provision expressly stated to survive or implicitly surviving termination, shall not be affected or prejudiced.</w:t>
      </w:r>
    </w:p>
    <w:p w:rsidR="00CA3D2F" w:rsidRDefault="00CA3D2F">
      <w:pPr>
        <w:widowControl w:val="0"/>
        <w:pBdr>
          <w:top w:val="nil"/>
          <w:left w:val="nil"/>
          <w:bottom w:val="nil"/>
          <w:right w:val="nil"/>
          <w:between w:val="nil"/>
        </w:pBdr>
        <w:spacing w:line="285" w:lineRule="auto"/>
        <w:ind w:left="1540" w:right="241" w:hanging="720"/>
        <w:rPr>
          <w:rFonts w:ascii="Nunito" w:eastAsia="Nunito" w:hAnsi="Nunito" w:cs="Nunito"/>
          <w:sz w:val="21"/>
          <w:szCs w:val="21"/>
        </w:rPr>
      </w:pPr>
    </w:p>
    <w:p w:rsidR="00CA3D2F" w:rsidRDefault="00CA3D2F">
      <w:pPr>
        <w:widowControl w:val="0"/>
        <w:pBdr>
          <w:top w:val="nil"/>
          <w:left w:val="nil"/>
          <w:bottom w:val="nil"/>
          <w:right w:val="nil"/>
          <w:between w:val="nil"/>
        </w:pBdr>
        <w:spacing w:line="285" w:lineRule="auto"/>
        <w:ind w:left="1540" w:right="241" w:hanging="720"/>
        <w:rPr>
          <w:rFonts w:ascii="Nunito" w:eastAsia="Nunito" w:hAnsi="Nunito" w:cs="Nunito"/>
          <w:sz w:val="21"/>
          <w:szCs w:val="21"/>
        </w:rPr>
      </w:pPr>
    </w:p>
    <w:p w:rsidR="00CA3D2F" w:rsidRDefault="00CA3D2F">
      <w:pPr>
        <w:widowControl w:val="0"/>
        <w:pBdr>
          <w:top w:val="nil"/>
          <w:left w:val="nil"/>
          <w:bottom w:val="nil"/>
          <w:right w:val="nil"/>
          <w:between w:val="nil"/>
        </w:pBdr>
        <w:spacing w:before="4"/>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15 </w:t>
      </w:r>
      <w:r>
        <w:rPr>
          <w:rFonts w:ascii="Nunito" w:eastAsia="Nunito" w:hAnsi="Nunito" w:cs="Nunito"/>
          <w:color w:val="000000"/>
          <w:sz w:val="21"/>
          <w:szCs w:val="21"/>
        </w:rPr>
        <w:tab/>
      </w:r>
      <w:r>
        <w:rPr>
          <w:rFonts w:ascii="Nunito" w:eastAsia="Nunito" w:hAnsi="Nunito" w:cs="Nunito"/>
          <w:b/>
          <w:color w:val="000000"/>
          <w:sz w:val="21"/>
          <w:szCs w:val="21"/>
        </w:rPr>
        <w:t>Force majeure</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spacing w:line="289" w:lineRule="auto"/>
        <w:ind w:left="820" w:right="64"/>
        <w:rPr>
          <w:rFonts w:ascii="Nunito" w:eastAsia="Nunito" w:hAnsi="Nunito" w:cs="Nunito"/>
          <w:color w:val="000000"/>
          <w:sz w:val="21"/>
          <w:szCs w:val="21"/>
        </w:rPr>
      </w:pP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shall have no liability to the Customer under this Agreement if it is prevented from or delayed in performing its obligations under this Agreement, or from carrying on its business, by acts, events, omissions or accidents beyond its reasonable control, including, without limitation, strikes, lock-outs or other industrial disputes (whether involving the workforce of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or any other party), failure of a</w:t>
      </w:r>
      <w:r>
        <w:rPr>
          <w:rFonts w:ascii="Nunito" w:eastAsia="Nunito" w:hAnsi="Nunito" w:cs="Nunito"/>
          <w:sz w:val="21"/>
          <w:szCs w:val="21"/>
        </w:rPr>
        <w:t xml:space="preserve"> </w:t>
      </w:r>
      <w:r>
        <w:rPr>
          <w:rFonts w:ascii="Nunito" w:eastAsia="Nunito" w:hAnsi="Nunito" w:cs="Nunito"/>
          <w:color w:val="000000"/>
          <w:sz w:val="21"/>
          <w:szCs w:val="21"/>
        </w:rPr>
        <w:t>utility service or transport or telecommunications network, act of God, war, riot, civil</w:t>
      </w:r>
      <w:r>
        <w:rPr>
          <w:rFonts w:ascii="Nunito" w:eastAsia="Nunito" w:hAnsi="Nunito" w:cs="Nunito"/>
          <w:sz w:val="21"/>
          <w:szCs w:val="21"/>
        </w:rPr>
        <w:t xml:space="preserve"> </w:t>
      </w:r>
      <w:r>
        <w:rPr>
          <w:rFonts w:ascii="Nunito" w:eastAsia="Nunito" w:hAnsi="Nunito" w:cs="Nunito"/>
          <w:color w:val="000000"/>
          <w:sz w:val="21"/>
          <w:szCs w:val="21"/>
        </w:rPr>
        <w:t xml:space="preserve">commotion, malicious damage, compliance with any law or governmental order, rule, regulation or direction, accident, breakdown of plant or machinery, fire, flood, storm or default of </w:t>
      </w:r>
      <w:proofErr w:type="spellStart"/>
      <w:r>
        <w:rPr>
          <w:rFonts w:ascii="Nunito" w:eastAsia="Nunito" w:hAnsi="Nunito" w:cs="Nunito"/>
          <w:color w:val="000000"/>
          <w:sz w:val="21"/>
          <w:szCs w:val="21"/>
        </w:rPr>
        <w:t>Claromentis</w:t>
      </w:r>
      <w:proofErr w:type="spellEnd"/>
      <w:r>
        <w:rPr>
          <w:rFonts w:ascii="Nunito" w:eastAsia="Nunito" w:hAnsi="Nunito" w:cs="Nunito"/>
          <w:color w:val="000000"/>
          <w:sz w:val="21"/>
          <w:szCs w:val="21"/>
        </w:rPr>
        <w:t xml:space="preserve"> or sub-contractors, provided that the Customer is notified of such an event and its expected duration.</w:t>
      </w:r>
    </w:p>
    <w:p w:rsidR="00CA3D2F" w:rsidRDefault="00CA3D2F">
      <w:pPr>
        <w:widowControl w:val="0"/>
        <w:pBdr>
          <w:top w:val="nil"/>
          <w:left w:val="nil"/>
          <w:bottom w:val="nil"/>
          <w:right w:val="nil"/>
          <w:between w:val="nil"/>
        </w:pBdr>
        <w:spacing w:before="7"/>
        <w:rPr>
          <w:rFonts w:ascii="Nunito" w:eastAsia="Nunito" w:hAnsi="Nunito" w:cs="Nunito"/>
          <w:color w:val="000000"/>
          <w:sz w:val="19"/>
          <w:szCs w:val="19"/>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16 </w:t>
      </w:r>
      <w:r>
        <w:rPr>
          <w:rFonts w:ascii="Nunito" w:eastAsia="Nunito" w:hAnsi="Nunito" w:cs="Nunito"/>
          <w:color w:val="000000"/>
          <w:sz w:val="21"/>
          <w:szCs w:val="21"/>
        </w:rPr>
        <w:tab/>
      </w:r>
      <w:r>
        <w:rPr>
          <w:rFonts w:ascii="Nunito" w:eastAsia="Nunito" w:hAnsi="Nunito" w:cs="Nunito"/>
          <w:b/>
          <w:color w:val="000000"/>
          <w:sz w:val="21"/>
          <w:szCs w:val="21"/>
        </w:rPr>
        <w:t>Waiver</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spacing w:line="288" w:lineRule="auto"/>
        <w:ind w:left="820" w:right="354" w:hanging="720"/>
        <w:rPr>
          <w:rFonts w:ascii="Nunito" w:eastAsia="Nunito" w:hAnsi="Nunito" w:cs="Nunito"/>
          <w:color w:val="000000"/>
          <w:sz w:val="21"/>
          <w:szCs w:val="21"/>
        </w:rPr>
      </w:pPr>
      <w:r>
        <w:rPr>
          <w:rFonts w:ascii="Nunito" w:eastAsia="Nunito" w:hAnsi="Nunito" w:cs="Nunito"/>
          <w:color w:val="000000"/>
          <w:sz w:val="21"/>
          <w:szCs w:val="21"/>
        </w:rPr>
        <w:t xml:space="preserve">16.1 </w:t>
      </w:r>
      <w:r>
        <w:rPr>
          <w:rFonts w:ascii="Nunito" w:eastAsia="Nunito" w:hAnsi="Nunito" w:cs="Nunito"/>
          <w:color w:val="000000"/>
          <w:sz w:val="21"/>
          <w:szCs w:val="21"/>
        </w:rPr>
        <w:tab/>
        <w:t>A waiver of any right under this Agreement is only effective if it is in writing and it applies only to the party to whom the waiver is addressed and to the circumstances for which it is given.</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3" w:lineRule="auto"/>
        <w:ind w:left="820" w:right="879" w:hanging="720"/>
        <w:rPr>
          <w:rFonts w:ascii="Nunito" w:eastAsia="Nunito" w:hAnsi="Nunito" w:cs="Nunito"/>
          <w:color w:val="000000"/>
          <w:sz w:val="21"/>
          <w:szCs w:val="21"/>
        </w:rPr>
      </w:pPr>
      <w:r>
        <w:rPr>
          <w:rFonts w:ascii="Nunito" w:eastAsia="Nunito" w:hAnsi="Nunito" w:cs="Nunito"/>
          <w:color w:val="000000"/>
          <w:sz w:val="21"/>
          <w:szCs w:val="21"/>
        </w:rPr>
        <w:t xml:space="preserve">16.2 </w:t>
      </w:r>
      <w:r>
        <w:rPr>
          <w:rFonts w:ascii="Nunito" w:eastAsia="Nunito" w:hAnsi="Nunito" w:cs="Nunito"/>
          <w:color w:val="000000"/>
          <w:sz w:val="21"/>
          <w:szCs w:val="21"/>
        </w:rPr>
        <w:tab/>
        <w:t>Unless specifically provided otherwise, rights arising under this Agreement are cumulative and do not exclude rights provided by law.</w:t>
      </w:r>
    </w:p>
    <w:p w:rsidR="00CA3D2F" w:rsidRDefault="00000000">
      <w:pPr>
        <w:widowControl w:val="0"/>
        <w:pBdr>
          <w:top w:val="nil"/>
          <w:left w:val="nil"/>
          <w:bottom w:val="nil"/>
          <w:right w:val="nil"/>
          <w:between w:val="nil"/>
        </w:pBdr>
        <w:tabs>
          <w:tab w:val="left" w:pos="820"/>
        </w:tabs>
        <w:spacing w:before="84"/>
        <w:ind w:left="100"/>
        <w:rPr>
          <w:rFonts w:ascii="Nunito" w:eastAsia="Nunito" w:hAnsi="Nunito" w:cs="Nunito"/>
          <w:color w:val="000000"/>
          <w:sz w:val="21"/>
          <w:szCs w:val="21"/>
        </w:rPr>
      </w:pPr>
      <w:r>
        <w:rPr>
          <w:rFonts w:ascii="Nunito" w:eastAsia="Nunito" w:hAnsi="Nunito" w:cs="Nunito"/>
          <w:color w:val="000000"/>
          <w:sz w:val="21"/>
          <w:szCs w:val="21"/>
        </w:rPr>
        <w:lastRenderedPageBreak/>
        <w:t xml:space="preserve">17 </w:t>
      </w:r>
      <w:r>
        <w:rPr>
          <w:rFonts w:ascii="Nunito" w:eastAsia="Nunito" w:hAnsi="Nunito" w:cs="Nunito"/>
          <w:color w:val="000000"/>
          <w:sz w:val="21"/>
          <w:szCs w:val="21"/>
        </w:rPr>
        <w:tab/>
      </w:r>
      <w:r>
        <w:rPr>
          <w:rFonts w:ascii="Nunito" w:eastAsia="Nunito" w:hAnsi="Nunito" w:cs="Nunito"/>
          <w:b/>
          <w:color w:val="000000"/>
          <w:sz w:val="21"/>
          <w:szCs w:val="21"/>
        </w:rPr>
        <w:t>Severance</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spacing w:line="285" w:lineRule="auto"/>
        <w:ind w:left="820" w:right="215" w:hanging="720"/>
        <w:rPr>
          <w:rFonts w:ascii="Nunito" w:eastAsia="Nunito" w:hAnsi="Nunito" w:cs="Nunito"/>
          <w:color w:val="000000"/>
          <w:sz w:val="21"/>
          <w:szCs w:val="21"/>
        </w:rPr>
      </w:pPr>
      <w:r>
        <w:rPr>
          <w:rFonts w:ascii="Nunito" w:eastAsia="Nunito" w:hAnsi="Nunito" w:cs="Nunito"/>
          <w:color w:val="000000"/>
          <w:sz w:val="21"/>
          <w:szCs w:val="21"/>
        </w:rPr>
        <w:t xml:space="preserve">17.1 </w:t>
      </w:r>
      <w:r>
        <w:rPr>
          <w:rFonts w:ascii="Nunito" w:eastAsia="Nunito" w:hAnsi="Nunito" w:cs="Nunito"/>
          <w:color w:val="000000"/>
          <w:sz w:val="21"/>
          <w:szCs w:val="21"/>
        </w:rPr>
        <w:tab/>
        <w:t>If any provision (or part of a provision) of this Agreement is found by any court or administrative body of competent jurisdiction to be invalid, unenforceable or illegal, the other provisions shall remain in force.</w:t>
      </w:r>
    </w:p>
    <w:p w:rsidR="00CA3D2F" w:rsidRDefault="00CA3D2F">
      <w:pPr>
        <w:widowControl w:val="0"/>
        <w:pBdr>
          <w:top w:val="nil"/>
          <w:left w:val="nil"/>
          <w:bottom w:val="nil"/>
          <w:right w:val="nil"/>
          <w:between w:val="nil"/>
        </w:pBdr>
        <w:spacing w:before="9"/>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8" w:lineRule="auto"/>
        <w:ind w:left="820" w:right="60" w:hanging="720"/>
        <w:rPr>
          <w:rFonts w:ascii="Nunito" w:eastAsia="Nunito" w:hAnsi="Nunito" w:cs="Nunito"/>
          <w:color w:val="000000"/>
          <w:sz w:val="21"/>
          <w:szCs w:val="21"/>
        </w:rPr>
      </w:pPr>
      <w:r>
        <w:rPr>
          <w:rFonts w:ascii="Nunito" w:eastAsia="Nunito" w:hAnsi="Nunito" w:cs="Nunito"/>
          <w:color w:val="000000"/>
          <w:sz w:val="21"/>
          <w:szCs w:val="21"/>
        </w:rPr>
        <w:t xml:space="preserve">17.2 </w:t>
      </w:r>
      <w:r>
        <w:rPr>
          <w:rFonts w:ascii="Nunito" w:eastAsia="Nunito" w:hAnsi="Nunito" w:cs="Nunito"/>
          <w:color w:val="000000"/>
          <w:sz w:val="21"/>
          <w:szCs w:val="21"/>
        </w:rPr>
        <w:tab/>
        <w:t>If any invalid, unenforceable or illegal provision would be valid, enforceable or legal if some part of it were deleted, the provision shall apply with whatever modification is necessary to give effect to the commercial intention of the parties.</w:t>
      </w:r>
    </w:p>
    <w:p w:rsidR="00CA3D2F" w:rsidRDefault="00CA3D2F">
      <w:pPr>
        <w:widowControl w:val="0"/>
        <w:pBdr>
          <w:top w:val="nil"/>
          <w:left w:val="nil"/>
          <w:bottom w:val="nil"/>
          <w:right w:val="nil"/>
          <w:between w:val="nil"/>
        </w:pBdr>
        <w:spacing w:before="7"/>
        <w:rPr>
          <w:rFonts w:ascii="Nunito" w:eastAsia="Nunito" w:hAnsi="Nunito" w:cs="Nunito"/>
          <w:color w:val="000000"/>
          <w:sz w:val="19"/>
          <w:szCs w:val="19"/>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18 </w:t>
      </w:r>
      <w:r>
        <w:rPr>
          <w:rFonts w:ascii="Nunito" w:eastAsia="Nunito" w:hAnsi="Nunito" w:cs="Nunito"/>
          <w:color w:val="000000"/>
          <w:sz w:val="21"/>
          <w:szCs w:val="21"/>
        </w:rPr>
        <w:tab/>
      </w:r>
      <w:r>
        <w:rPr>
          <w:rFonts w:ascii="Nunito" w:eastAsia="Nunito" w:hAnsi="Nunito" w:cs="Nunito"/>
          <w:b/>
          <w:color w:val="000000"/>
          <w:sz w:val="21"/>
          <w:szCs w:val="21"/>
        </w:rPr>
        <w:t>Entire Agreement</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spacing w:line="288" w:lineRule="auto"/>
        <w:ind w:left="820" w:right="92" w:hanging="720"/>
        <w:rPr>
          <w:rFonts w:ascii="Nunito" w:eastAsia="Nunito" w:hAnsi="Nunito" w:cs="Nunito"/>
          <w:color w:val="000000"/>
          <w:sz w:val="21"/>
          <w:szCs w:val="21"/>
        </w:rPr>
      </w:pPr>
      <w:r>
        <w:rPr>
          <w:rFonts w:ascii="Nunito" w:eastAsia="Nunito" w:hAnsi="Nunito" w:cs="Nunito"/>
          <w:color w:val="000000"/>
          <w:sz w:val="21"/>
          <w:szCs w:val="21"/>
        </w:rPr>
        <w:t xml:space="preserve">18.1 </w:t>
      </w:r>
      <w:r>
        <w:rPr>
          <w:rFonts w:ascii="Nunito" w:eastAsia="Nunito" w:hAnsi="Nunito" w:cs="Nunito"/>
          <w:color w:val="000000"/>
          <w:sz w:val="21"/>
          <w:szCs w:val="21"/>
        </w:rPr>
        <w:tab/>
        <w:t>This Agreement, and any documents referred to in it, constitute the whole Agreement between the parties and supersede any previous arrangement, understanding or Agreement between them relating to the subject matter they cover.</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7" w:lineRule="auto"/>
        <w:ind w:left="820" w:right="71" w:hanging="720"/>
        <w:rPr>
          <w:rFonts w:ascii="Nunito" w:eastAsia="Nunito" w:hAnsi="Nunito" w:cs="Nunito"/>
          <w:color w:val="000000"/>
          <w:sz w:val="21"/>
          <w:szCs w:val="21"/>
        </w:rPr>
      </w:pPr>
      <w:r>
        <w:rPr>
          <w:rFonts w:ascii="Nunito" w:eastAsia="Nunito" w:hAnsi="Nunito" w:cs="Nunito"/>
          <w:color w:val="000000"/>
          <w:sz w:val="21"/>
          <w:szCs w:val="21"/>
        </w:rPr>
        <w:t xml:space="preserve">18.2 </w:t>
      </w:r>
      <w:r>
        <w:rPr>
          <w:rFonts w:ascii="Nunito" w:eastAsia="Nunito" w:hAnsi="Nunito" w:cs="Nunito"/>
          <w:color w:val="000000"/>
          <w:sz w:val="21"/>
          <w:szCs w:val="21"/>
        </w:rPr>
        <w:tab/>
        <w:t>Each of the parties acknowledges and agrees that in entering into this Agreement it does not rely on any undertaking, promise, assurance, statement, representation, warranty or understanding (whether in writing or not) of any person (whether party to this Agreement or not) relating to the subject matter of this Agreement, other than as expressly set out in this Agreement.</w:t>
      </w:r>
    </w:p>
    <w:p w:rsidR="00CA3D2F" w:rsidRDefault="00CA3D2F">
      <w:pPr>
        <w:widowControl w:val="0"/>
        <w:pBdr>
          <w:top w:val="nil"/>
          <w:left w:val="nil"/>
          <w:bottom w:val="nil"/>
          <w:right w:val="nil"/>
          <w:between w:val="nil"/>
        </w:pBdr>
        <w:spacing w:before="3"/>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19 </w:t>
      </w:r>
      <w:r>
        <w:rPr>
          <w:rFonts w:ascii="Nunito" w:eastAsia="Nunito" w:hAnsi="Nunito" w:cs="Nunito"/>
          <w:color w:val="000000"/>
          <w:sz w:val="21"/>
          <w:szCs w:val="21"/>
        </w:rPr>
        <w:tab/>
      </w:r>
      <w:r>
        <w:rPr>
          <w:rFonts w:ascii="Nunito" w:eastAsia="Nunito" w:hAnsi="Nunito" w:cs="Nunito"/>
          <w:b/>
          <w:color w:val="000000"/>
          <w:sz w:val="21"/>
          <w:szCs w:val="21"/>
        </w:rPr>
        <w:t>Assignment</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spacing w:after="200" w:line="276" w:lineRule="auto"/>
        <w:ind w:left="720"/>
        <w:rPr>
          <w:rFonts w:ascii="Nunito" w:eastAsia="Nunito" w:hAnsi="Nunito" w:cs="Nunito"/>
          <w:color w:val="000000"/>
          <w:sz w:val="22"/>
          <w:szCs w:val="22"/>
        </w:rPr>
      </w:pPr>
      <w:r>
        <w:rPr>
          <w:rFonts w:ascii="Nunito" w:eastAsia="Nunito" w:hAnsi="Nunito" w:cs="Nunito"/>
          <w:color w:val="000000"/>
          <w:sz w:val="22"/>
          <w:szCs w:val="22"/>
        </w:rPr>
        <w:t>Neither party shall, without the prior written consent of the other, assign, transfer, charge, sub-contract or deal in any other manner with all or any of its rights or obligations under this Agreement without the others written consent (such consent not be unreasonably withheld or delayed).</w:t>
      </w:r>
    </w:p>
    <w:p w:rsidR="00CA3D2F" w:rsidRDefault="00CA3D2F">
      <w:pPr>
        <w:widowControl w:val="0"/>
        <w:pBdr>
          <w:top w:val="nil"/>
          <w:left w:val="nil"/>
          <w:bottom w:val="nil"/>
          <w:right w:val="nil"/>
          <w:between w:val="nil"/>
        </w:pBdr>
        <w:spacing w:before="7"/>
        <w:rPr>
          <w:rFonts w:ascii="Nunito" w:eastAsia="Nunito" w:hAnsi="Nunito" w:cs="Nunito"/>
          <w:color w:val="000000"/>
          <w:sz w:val="19"/>
          <w:szCs w:val="19"/>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20 </w:t>
      </w:r>
      <w:r>
        <w:rPr>
          <w:rFonts w:ascii="Nunito" w:eastAsia="Nunito" w:hAnsi="Nunito" w:cs="Nunito"/>
          <w:color w:val="000000"/>
          <w:sz w:val="21"/>
          <w:szCs w:val="21"/>
        </w:rPr>
        <w:tab/>
      </w:r>
      <w:r>
        <w:rPr>
          <w:rFonts w:ascii="Nunito" w:eastAsia="Nunito" w:hAnsi="Nunito" w:cs="Nunito"/>
          <w:b/>
          <w:color w:val="000000"/>
          <w:sz w:val="21"/>
          <w:szCs w:val="21"/>
        </w:rPr>
        <w:t>No partnership or agency</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spacing w:line="288" w:lineRule="auto"/>
        <w:ind w:left="820" w:right="196"/>
        <w:rPr>
          <w:rFonts w:ascii="Nunito" w:eastAsia="Nunito" w:hAnsi="Nunito" w:cs="Nunito"/>
          <w:color w:val="000000"/>
          <w:sz w:val="21"/>
          <w:szCs w:val="21"/>
        </w:rPr>
      </w:pPr>
      <w:r>
        <w:rPr>
          <w:rFonts w:ascii="Nunito" w:eastAsia="Nunito" w:hAnsi="Nunito" w:cs="Nunito"/>
          <w:color w:val="000000"/>
          <w:sz w:val="21"/>
          <w:szCs w:val="21"/>
        </w:rPr>
        <w:t xml:space="preserve">Nothing in this Agreement is intended to or shall operate to create a partnership </w:t>
      </w:r>
      <w:r>
        <w:rPr>
          <w:rFonts w:ascii="Nunito" w:eastAsia="Nunito" w:hAnsi="Nunito" w:cs="Nunito"/>
          <w:color w:val="000000"/>
          <w:sz w:val="21"/>
          <w:szCs w:val="21"/>
        </w:rPr>
        <w:lastRenderedPageBreak/>
        <w:t xml:space="preserve">between the parties, or </w:t>
      </w:r>
      <w:proofErr w:type="spellStart"/>
      <w:r>
        <w:rPr>
          <w:rFonts w:ascii="Nunito" w:eastAsia="Nunito" w:hAnsi="Nunito" w:cs="Nunito"/>
          <w:color w:val="000000"/>
          <w:sz w:val="21"/>
          <w:szCs w:val="21"/>
        </w:rPr>
        <w:t>authorise</w:t>
      </w:r>
      <w:proofErr w:type="spellEnd"/>
      <w:r>
        <w:rPr>
          <w:rFonts w:ascii="Nunito" w:eastAsia="Nunito" w:hAnsi="Nunito" w:cs="Nunito"/>
          <w:color w:val="000000"/>
          <w:sz w:val="21"/>
          <w:szCs w:val="21"/>
        </w:rPr>
        <w:t xml:space="preserve"> either party to act as agent for the other, and neither party shall have the authority to act in the name or on behalf of or otherwise to bind the other in any way (including, but not limited to, the making of any representation or warranty, the assumption of any obligation or liability and the exercise of any right or power).</w:t>
      </w:r>
    </w:p>
    <w:p w:rsidR="00CA3D2F" w:rsidRDefault="00CA3D2F">
      <w:pPr>
        <w:widowControl w:val="0"/>
        <w:pBdr>
          <w:top w:val="nil"/>
          <w:left w:val="nil"/>
          <w:bottom w:val="nil"/>
          <w:right w:val="nil"/>
          <w:between w:val="nil"/>
        </w:pBdr>
        <w:spacing w:before="2"/>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21 </w:t>
      </w:r>
      <w:r>
        <w:rPr>
          <w:rFonts w:ascii="Nunito" w:eastAsia="Nunito" w:hAnsi="Nunito" w:cs="Nunito"/>
          <w:color w:val="000000"/>
          <w:sz w:val="21"/>
          <w:szCs w:val="21"/>
        </w:rPr>
        <w:tab/>
      </w:r>
      <w:r>
        <w:rPr>
          <w:rFonts w:ascii="Nunito" w:eastAsia="Nunito" w:hAnsi="Nunito" w:cs="Nunito"/>
          <w:b/>
          <w:color w:val="000000"/>
          <w:sz w:val="21"/>
          <w:szCs w:val="21"/>
        </w:rPr>
        <w:t>Third party rights</w:t>
      </w:r>
    </w:p>
    <w:p w:rsidR="00CA3D2F" w:rsidRDefault="00CA3D2F">
      <w:pPr>
        <w:widowControl w:val="0"/>
        <w:pBdr>
          <w:top w:val="nil"/>
          <w:left w:val="nil"/>
          <w:bottom w:val="nil"/>
          <w:right w:val="nil"/>
          <w:between w:val="nil"/>
        </w:pBdr>
        <w:spacing w:before="15"/>
        <w:rPr>
          <w:rFonts w:ascii="Nunito" w:eastAsia="Nunito" w:hAnsi="Nunito" w:cs="Nunito"/>
          <w:color w:val="000000"/>
        </w:rPr>
      </w:pPr>
    </w:p>
    <w:p w:rsidR="00CA3D2F" w:rsidRDefault="00000000">
      <w:pPr>
        <w:widowControl w:val="0"/>
        <w:pBdr>
          <w:top w:val="nil"/>
          <w:left w:val="nil"/>
          <w:bottom w:val="nil"/>
          <w:right w:val="nil"/>
          <w:between w:val="nil"/>
        </w:pBdr>
        <w:spacing w:line="285" w:lineRule="auto"/>
        <w:ind w:left="820" w:right="591"/>
        <w:rPr>
          <w:rFonts w:ascii="Nunito" w:eastAsia="Nunito" w:hAnsi="Nunito" w:cs="Nunito"/>
          <w:color w:val="000000"/>
          <w:sz w:val="21"/>
          <w:szCs w:val="21"/>
        </w:rPr>
      </w:pPr>
      <w:r>
        <w:rPr>
          <w:rFonts w:ascii="Nunito" w:eastAsia="Nunito" w:hAnsi="Nunito" w:cs="Nunito"/>
          <w:color w:val="000000"/>
          <w:sz w:val="21"/>
          <w:szCs w:val="21"/>
        </w:rPr>
        <w:t>This Agreement does not confer any rights on any person or party (other than the parties to this Agreement and, where applicable, their successors and permitted assigns) pursuant to the Contracts (Rights of Third Parties) Act 1999.</w:t>
      </w:r>
    </w:p>
    <w:p w:rsidR="00CA3D2F" w:rsidRDefault="00CA3D2F">
      <w:pPr>
        <w:widowControl w:val="0"/>
        <w:pBdr>
          <w:top w:val="nil"/>
          <w:left w:val="nil"/>
          <w:bottom w:val="nil"/>
          <w:right w:val="nil"/>
          <w:between w:val="nil"/>
        </w:pBdr>
        <w:spacing w:before="4"/>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22 </w:t>
      </w:r>
      <w:r>
        <w:rPr>
          <w:rFonts w:ascii="Nunito" w:eastAsia="Nunito" w:hAnsi="Nunito" w:cs="Nunito"/>
          <w:color w:val="000000"/>
          <w:sz w:val="21"/>
          <w:szCs w:val="21"/>
        </w:rPr>
        <w:tab/>
      </w:r>
      <w:r>
        <w:rPr>
          <w:rFonts w:ascii="Nunito" w:eastAsia="Nunito" w:hAnsi="Nunito" w:cs="Nunito"/>
          <w:b/>
          <w:color w:val="000000"/>
          <w:sz w:val="21"/>
          <w:szCs w:val="21"/>
        </w:rPr>
        <w:t>Notices</w:t>
      </w:r>
    </w:p>
    <w:p w:rsidR="00CA3D2F" w:rsidRDefault="00000000">
      <w:pPr>
        <w:widowControl w:val="0"/>
        <w:pBdr>
          <w:top w:val="nil"/>
          <w:left w:val="nil"/>
          <w:bottom w:val="nil"/>
          <w:right w:val="nil"/>
          <w:between w:val="nil"/>
        </w:pBdr>
        <w:tabs>
          <w:tab w:val="left" w:pos="820"/>
        </w:tabs>
        <w:spacing w:before="69" w:line="288" w:lineRule="auto"/>
        <w:ind w:left="820" w:right="56" w:hanging="720"/>
        <w:rPr>
          <w:rFonts w:ascii="Nunito" w:eastAsia="Nunito" w:hAnsi="Nunito" w:cs="Nunito"/>
          <w:color w:val="000000"/>
          <w:sz w:val="21"/>
          <w:szCs w:val="21"/>
        </w:rPr>
      </w:pPr>
      <w:r>
        <w:rPr>
          <w:rFonts w:ascii="Nunito" w:eastAsia="Nunito" w:hAnsi="Nunito" w:cs="Nunito"/>
          <w:color w:val="000000"/>
          <w:sz w:val="21"/>
          <w:szCs w:val="21"/>
        </w:rPr>
        <w:t xml:space="preserve">22.1 </w:t>
      </w:r>
      <w:r>
        <w:rPr>
          <w:rFonts w:ascii="Nunito" w:eastAsia="Nunito" w:hAnsi="Nunito" w:cs="Nunito"/>
          <w:color w:val="000000"/>
          <w:sz w:val="21"/>
          <w:szCs w:val="21"/>
        </w:rPr>
        <w:tab/>
        <w:t>Any notice required to be given under this Agreement shall be in writing and shall be delivered by hand or sent by pre-paid first-class post or recorded delivery post to the other party at its address set out in this Agreement, or such other address as may have been notified by that party for such purposes, or sent by email or fax to the other party's email address or fax number as set out in this Agreement.</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8" w:lineRule="auto"/>
        <w:ind w:left="820" w:right="134" w:hanging="720"/>
        <w:rPr>
          <w:rFonts w:ascii="Nunito" w:eastAsia="Nunito" w:hAnsi="Nunito" w:cs="Nunito"/>
          <w:color w:val="000000"/>
          <w:sz w:val="21"/>
          <w:szCs w:val="21"/>
        </w:rPr>
      </w:pPr>
      <w:r>
        <w:rPr>
          <w:rFonts w:ascii="Nunito" w:eastAsia="Nunito" w:hAnsi="Nunito" w:cs="Nunito"/>
          <w:color w:val="000000"/>
          <w:sz w:val="21"/>
          <w:szCs w:val="21"/>
        </w:rPr>
        <w:t xml:space="preserve">22.2 </w:t>
      </w:r>
      <w:r>
        <w:rPr>
          <w:rFonts w:ascii="Nunito" w:eastAsia="Nunito" w:hAnsi="Nunito" w:cs="Nunito"/>
          <w:color w:val="000000"/>
          <w:sz w:val="21"/>
          <w:szCs w:val="21"/>
        </w:rPr>
        <w:tab/>
        <w:t>A notice delivered by hand shall be deemed to have been received when delivered (or if delivery is not in business hours, at 9 am on the first business day following delivery). A correctly addressed notice sent by pre-paid first-class post or recorded delivery post shall be deemed to have been received at the time at which it would have been delivered in the normal course of post. A notice sent by email or fax shall be deemed to have been received at the time of transmission.</w:t>
      </w:r>
    </w:p>
    <w:p w:rsidR="00CA3D2F" w:rsidRDefault="00CA3D2F">
      <w:pPr>
        <w:widowControl w:val="0"/>
        <w:pBdr>
          <w:top w:val="nil"/>
          <w:left w:val="nil"/>
          <w:bottom w:val="nil"/>
          <w:right w:val="nil"/>
          <w:between w:val="nil"/>
        </w:pBdr>
        <w:spacing w:before="2"/>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ind w:left="100"/>
        <w:rPr>
          <w:rFonts w:ascii="Nunito" w:eastAsia="Nunito" w:hAnsi="Nunito" w:cs="Nunito"/>
          <w:color w:val="000000"/>
          <w:sz w:val="21"/>
          <w:szCs w:val="21"/>
        </w:rPr>
      </w:pPr>
      <w:r>
        <w:rPr>
          <w:rFonts w:ascii="Nunito" w:eastAsia="Nunito" w:hAnsi="Nunito" w:cs="Nunito"/>
          <w:color w:val="000000"/>
          <w:sz w:val="21"/>
          <w:szCs w:val="21"/>
        </w:rPr>
        <w:t xml:space="preserve">23 </w:t>
      </w:r>
      <w:r>
        <w:rPr>
          <w:rFonts w:ascii="Nunito" w:eastAsia="Nunito" w:hAnsi="Nunito" w:cs="Nunito"/>
          <w:color w:val="000000"/>
          <w:sz w:val="21"/>
          <w:szCs w:val="21"/>
        </w:rPr>
        <w:tab/>
      </w:r>
      <w:r>
        <w:rPr>
          <w:rFonts w:ascii="Nunito" w:eastAsia="Nunito" w:hAnsi="Nunito" w:cs="Nunito"/>
          <w:b/>
          <w:color w:val="000000"/>
          <w:sz w:val="21"/>
          <w:szCs w:val="21"/>
        </w:rPr>
        <w:t>Governing law and jurisdiction</w:t>
      </w:r>
    </w:p>
    <w:p w:rsidR="00CA3D2F" w:rsidRDefault="00CA3D2F">
      <w:pPr>
        <w:widowControl w:val="0"/>
        <w:pBdr>
          <w:top w:val="nil"/>
          <w:left w:val="nil"/>
          <w:bottom w:val="nil"/>
          <w:right w:val="nil"/>
          <w:between w:val="nil"/>
        </w:pBdr>
        <w:spacing w:before="11"/>
        <w:rPr>
          <w:rFonts w:ascii="Nunito" w:eastAsia="Nunito" w:hAnsi="Nunito" w:cs="Nunito"/>
          <w:color w:val="000000"/>
        </w:rPr>
      </w:pPr>
    </w:p>
    <w:p w:rsidR="00CA3D2F" w:rsidRDefault="00000000">
      <w:pPr>
        <w:widowControl w:val="0"/>
        <w:pBdr>
          <w:top w:val="nil"/>
          <w:left w:val="nil"/>
          <w:bottom w:val="nil"/>
          <w:right w:val="nil"/>
          <w:between w:val="nil"/>
        </w:pBdr>
        <w:tabs>
          <w:tab w:val="left" w:pos="820"/>
        </w:tabs>
        <w:spacing w:line="288" w:lineRule="auto"/>
        <w:ind w:left="820" w:right="117" w:hanging="720"/>
        <w:rPr>
          <w:rFonts w:ascii="Nunito" w:eastAsia="Nunito" w:hAnsi="Nunito" w:cs="Nunito"/>
          <w:color w:val="000000"/>
          <w:sz w:val="21"/>
          <w:szCs w:val="21"/>
        </w:rPr>
      </w:pPr>
      <w:r>
        <w:rPr>
          <w:rFonts w:ascii="Nunito" w:eastAsia="Nunito" w:hAnsi="Nunito" w:cs="Nunito"/>
          <w:color w:val="000000"/>
          <w:sz w:val="21"/>
          <w:szCs w:val="21"/>
        </w:rPr>
        <w:t xml:space="preserve">23.1 </w:t>
      </w:r>
      <w:r>
        <w:rPr>
          <w:rFonts w:ascii="Nunito" w:eastAsia="Nunito" w:hAnsi="Nunito" w:cs="Nunito"/>
          <w:color w:val="000000"/>
          <w:sz w:val="21"/>
          <w:szCs w:val="21"/>
        </w:rPr>
        <w:tab/>
        <w:t>This Agreement and any disputes or claims arising out of or in connection with it or its subject matter or formation (including non-contractual disputes or claims) are governed by, and construed in accordance with, the law of England.</w:t>
      </w:r>
    </w:p>
    <w:p w:rsidR="00CA3D2F" w:rsidRDefault="00CA3D2F">
      <w:pPr>
        <w:widowControl w:val="0"/>
        <w:pBdr>
          <w:top w:val="nil"/>
          <w:left w:val="nil"/>
          <w:bottom w:val="nil"/>
          <w:right w:val="nil"/>
          <w:between w:val="nil"/>
        </w:pBdr>
        <w:spacing w:before="6"/>
        <w:rPr>
          <w:rFonts w:ascii="Nunito" w:eastAsia="Nunito" w:hAnsi="Nunito" w:cs="Nunito"/>
          <w:color w:val="000000"/>
          <w:sz w:val="20"/>
          <w:szCs w:val="20"/>
        </w:rPr>
      </w:pPr>
    </w:p>
    <w:p w:rsidR="00CA3D2F" w:rsidRDefault="00000000">
      <w:pPr>
        <w:widowControl w:val="0"/>
        <w:pBdr>
          <w:top w:val="nil"/>
          <w:left w:val="nil"/>
          <w:bottom w:val="nil"/>
          <w:right w:val="nil"/>
          <w:between w:val="nil"/>
        </w:pBdr>
        <w:tabs>
          <w:tab w:val="left" w:pos="820"/>
        </w:tabs>
        <w:spacing w:line="285" w:lineRule="auto"/>
        <w:ind w:left="820" w:right="160" w:hanging="720"/>
        <w:rPr>
          <w:rFonts w:ascii="Nunito" w:eastAsia="Nunito" w:hAnsi="Nunito" w:cs="Nunito"/>
          <w:color w:val="000000"/>
          <w:sz w:val="21"/>
          <w:szCs w:val="21"/>
        </w:rPr>
      </w:pPr>
      <w:r>
        <w:rPr>
          <w:rFonts w:ascii="Nunito" w:eastAsia="Nunito" w:hAnsi="Nunito" w:cs="Nunito"/>
          <w:color w:val="000000"/>
          <w:sz w:val="21"/>
          <w:szCs w:val="21"/>
        </w:rPr>
        <w:lastRenderedPageBreak/>
        <w:t xml:space="preserve">23.2 </w:t>
      </w:r>
      <w:r>
        <w:rPr>
          <w:rFonts w:ascii="Nunito" w:eastAsia="Nunito" w:hAnsi="Nunito" w:cs="Nunito"/>
          <w:color w:val="000000"/>
          <w:sz w:val="21"/>
          <w:szCs w:val="21"/>
        </w:rPr>
        <w:tab/>
        <w:t>The parties irrevocably agree that the courts of England have exclusive jurisdiction to settle any dispute or claim that arises out of or in connection with this Agreement or its subject matter or formation (including non-contractual disputes or claims).</w:t>
      </w:r>
    </w:p>
    <w:p w:rsidR="00CA3D2F" w:rsidRDefault="00CA3D2F">
      <w:pPr>
        <w:widowControl w:val="0"/>
        <w:pBdr>
          <w:top w:val="nil"/>
          <w:left w:val="nil"/>
          <w:bottom w:val="nil"/>
          <w:right w:val="nil"/>
          <w:between w:val="nil"/>
        </w:pBdr>
        <w:spacing w:before="11"/>
        <w:rPr>
          <w:rFonts w:ascii="Nunito" w:eastAsia="Nunito" w:hAnsi="Nunito" w:cs="Nunito"/>
          <w:color w:val="000000"/>
          <w:sz w:val="20"/>
          <w:szCs w:val="20"/>
        </w:rPr>
      </w:pPr>
    </w:p>
    <w:p w:rsidR="00CA3D2F" w:rsidRDefault="00000000">
      <w:pPr>
        <w:widowControl w:val="0"/>
        <w:pBdr>
          <w:top w:val="nil"/>
          <w:left w:val="nil"/>
          <w:bottom w:val="nil"/>
          <w:right w:val="nil"/>
          <w:between w:val="nil"/>
        </w:pBdr>
        <w:ind w:left="100"/>
        <w:rPr>
          <w:rFonts w:ascii="Nunito" w:eastAsia="Nunito" w:hAnsi="Nunito" w:cs="Nunito"/>
          <w:color w:val="000000"/>
          <w:sz w:val="21"/>
          <w:szCs w:val="21"/>
        </w:rPr>
      </w:pPr>
      <w:r>
        <w:rPr>
          <w:rFonts w:ascii="Nunito" w:eastAsia="Nunito" w:hAnsi="Nunito" w:cs="Nunito"/>
          <w:color w:val="000000"/>
          <w:sz w:val="21"/>
          <w:szCs w:val="21"/>
        </w:rPr>
        <w:t xml:space="preserve">    </w:t>
      </w:r>
    </w:p>
    <w:p w:rsidR="00CA3D2F" w:rsidRDefault="00CA3D2F">
      <w:pPr>
        <w:widowControl w:val="0"/>
        <w:pBdr>
          <w:top w:val="nil"/>
          <w:left w:val="nil"/>
          <w:bottom w:val="nil"/>
          <w:right w:val="nil"/>
          <w:between w:val="nil"/>
        </w:pBdr>
        <w:spacing w:before="12"/>
        <w:rPr>
          <w:rFonts w:ascii="Nunito" w:eastAsia="Nunito" w:hAnsi="Nunito" w:cs="Nunito"/>
          <w:color w:val="000000"/>
        </w:rPr>
      </w:pPr>
    </w:p>
    <w:p w:rsidR="00CA3D2F" w:rsidRDefault="00000000">
      <w:pPr>
        <w:widowControl w:val="0"/>
        <w:pBdr>
          <w:top w:val="nil"/>
          <w:left w:val="nil"/>
          <w:bottom w:val="nil"/>
          <w:right w:val="nil"/>
          <w:between w:val="nil"/>
        </w:pBdr>
        <w:spacing w:after="200" w:line="276" w:lineRule="auto"/>
        <w:jc w:val="both"/>
        <w:rPr>
          <w:rFonts w:ascii="Nunito" w:eastAsia="Nunito" w:hAnsi="Nunito" w:cs="Nunito"/>
          <w:color w:val="000000"/>
          <w:sz w:val="21"/>
          <w:szCs w:val="21"/>
        </w:rPr>
      </w:pPr>
      <w:r>
        <w:rPr>
          <w:rFonts w:ascii="Nunito" w:eastAsia="Nunito" w:hAnsi="Nunito" w:cs="Nunito"/>
          <w:color w:val="000000"/>
          <w:sz w:val="21"/>
          <w:szCs w:val="21"/>
        </w:rPr>
        <w:t xml:space="preserve">Each of the undersigned individuals represents and warrants that he or she is expressly and duly </w:t>
      </w:r>
      <w:proofErr w:type="spellStart"/>
      <w:r>
        <w:rPr>
          <w:rFonts w:ascii="Nunito" w:eastAsia="Nunito" w:hAnsi="Nunito" w:cs="Nunito"/>
          <w:color w:val="000000"/>
          <w:sz w:val="21"/>
          <w:szCs w:val="21"/>
        </w:rPr>
        <w:t>authorised</w:t>
      </w:r>
      <w:proofErr w:type="spellEnd"/>
      <w:r>
        <w:rPr>
          <w:rFonts w:ascii="Nunito" w:eastAsia="Nunito" w:hAnsi="Nunito" w:cs="Nunito"/>
          <w:color w:val="000000"/>
          <w:sz w:val="21"/>
          <w:szCs w:val="21"/>
        </w:rPr>
        <w:t xml:space="preserve"> by his or her respective party to execute this Agreement and to legally bind such party in accordance with the terms and conditions above.</w:t>
      </w:r>
    </w:p>
    <w:p w:rsidR="00CA3D2F" w:rsidRDefault="00CA3D2F">
      <w:pPr>
        <w:widowControl w:val="0"/>
        <w:pBdr>
          <w:top w:val="nil"/>
          <w:left w:val="nil"/>
          <w:bottom w:val="nil"/>
          <w:right w:val="nil"/>
          <w:between w:val="nil"/>
        </w:pBdr>
        <w:spacing w:after="200" w:line="276" w:lineRule="auto"/>
        <w:jc w:val="both"/>
        <w:rPr>
          <w:rFonts w:ascii="Nunito" w:eastAsia="Nunito" w:hAnsi="Nunito" w:cs="Nunito"/>
          <w:sz w:val="21"/>
          <w:szCs w:val="21"/>
        </w:rPr>
      </w:pPr>
    </w:p>
    <w:p w:rsidR="00CA3D2F" w:rsidRDefault="00CA3D2F">
      <w:pPr>
        <w:widowControl w:val="0"/>
        <w:pBdr>
          <w:top w:val="nil"/>
          <w:left w:val="nil"/>
          <w:bottom w:val="nil"/>
          <w:right w:val="nil"/>
          <w:between w:val="nil"/>
        </w:pBdr>
        <w:spacing w:after="200" w:line="276" w:lineRule="auto"/>
        <w:jc w:val="both"/>
        <w:rPr>
          <w:rFonts w:ascii="Nunito" w:eastAsia="Nunito" w:hAnsi="Nunito" w:cs="Nunito"/>
          <w:sz w:val="21"/>
          <w:szCs w:val="21"/>
        </w:rPr>
      </w:pPr>
    </w:p>
    <w:p w:rsidR="00CA3D2F" w:rsidRDefault="00CA3D2F">
      <w:pPr>
        <w:pBdr>
          <w:top w:val="nil"/>
          <w:left w:val="nil"/>
          <w:bottom w:val="nil"/>
          <w:right w:val="nil"/>
          <w:between w:val="nil"/>
        </w:pBdr>
        <w:spacing w:after="240" w:line="260" w:lineRule="auto"/>
        <w:rPr>
          <w:rFonts w:ascii="Nunito" w:eastAsia="Nunito" w:hAnsi="Nunito" w:cs="Nunito"/>
          <w:b/>
          <w:sz w:val="28"/>
          <w:szCs w:val="28"/>
        </w:rPr>
      </w:pPr>
    </w:p>
    <w:p w:rsidR="00CA3D2F" w:rsidRDefault="00000000">
      <w:pPr>
        <w:pBdr>
          <w:top w:val="nil"/>
          <w:left w:val="nil"/>
          <w:bottom w:val="nil"/>
          <w:right w:val="nil"/>
          <w:between w:val="nil"/>
        </w:pBdr>
        <w:spacing w:after="240" w:line="260" w:lineRule="auto"/>
        <w:rPr>
          <w:rFonts w:ascii="Nunito" w:eastAsia="Nunito" w:hAnsi="Nunito" w:cs="Nunito"/>
          <w:b/>
          <w:color w:val="000000"/>
          <w:sz w:val="28"/>
          <w:szCs w:val="28"/>
        </w:rPr>
      </w:pPr>
      <w:r>
        <w:rPr>
          <w:rFonts w:ascii="Nunito" w:eastAsia="Nunito" w:hAnsi="Nunito" w:cs="Nunito"/>
          <w:b/>
          <w:color w:val="000000"/>
          <w:sz w:val="28"/>
          <w:szCs w:val="28"/>
        </w:rPr>
        <w:t>ANNEX - Personal Data Processing Purposes and Details</w:t>
      </w:r>
    </w:p>
    <w:p w:rsidR="00CA3D2F"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Subject matter of processing:</w:t>
      </w:r>
    </w:p>
    <w:p w:rsidR="00CA3D2F"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color w:val="000000"/>
          <w:sz w:val="22"/>
          <w:szCs w:val="22"/>
        </w:rPr>
        <w:t xml:space="preserve">We process personal information to enable us to provide </w:t>
      </w:r>
      <w:proofErr w:type="gramStart"/>
      <w:r>
        <w:rPr>
          <w:rFonts w:ascii="Nunito" w:eastAsia="Nunito" w:hAnsi="Nunito" w:cs="Nunito"/>
          <w:color w:val="000000"/>
          <w:sz w:val="22"/>
          <w:szCs w:val="22"/>
        </w:rPr>
        <w:t>web based</w:t>
      </w:r>
      <w:proofErr w:type="gramEnd"/>
      <w:r>
        <w:rPr>
          <w:rFonts w:ascii="Nunito" w:eastAsia="Nunito" w:hAnsi="Nunito" w:cs="Nunito"/>
          <w:color w:val="000000"/>
          <w:sz w:val="22"/>
          <w:szCs w:val="22"/>
        </w:rPr>
        <w:t xml:space="preserve"> intranet software to the controller. </w:t>
      </w:r>
    </w:p>
    <w:p w:rsidR="00CA3D2F"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Duration of Processing:</w:t>
      </w:r>
    </w:p>
    <w:p w:rsidR="00CA3D2F"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For the duration of this Agreement.</w:t>
      </w:r>
    </w:p>
    <w:p w:rsidR="00CA3D2F"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Nature of Processing:</w:t>
      </w:r>
    </w:p>
    <w:p w:rsidR="00CA3D2F"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We process personal information by hosting and accessing the </w:t>
      </w:r>
      <w:proofErr w:type="gramStart"/>
      <w:r>
        <w:rPr>
          <w:rFonts w:ascii="Nunito" w:eastAsia="Nunito" w:hAnsi="Nunito" w:cs="Nunito"/>
          <w:color w:val="000000"/>
          <w:sz w:val="22"/>
          <w:szCs w:val="22"/>
        </w:rPr>
        <w:t>controllers</w:t>
      </w:r>
      <w:proofErr w:type="gramEnd"/>
      <w:r>
        <w:rPr>
          <w:rFonts w:ascii="Nunito" w:eastAsia="Nunito" w:hAnsi="Nunito" w:cs="Nunito"/>
          <w:color w:val="000000"/>
          <w:sz w:val="22"/>
          <w:szCs w:val="22"/>
        </w:rPr>
        <w:t xml:space="preserve"> intranet site in order to deploy, maintain and support intranet software.</w:t>
      </w:r>
    </w:p>
    <w:p w:rsidR="00CA3D2F"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Personal Data Categories:</w:t>
      </w:r>
    </w:p>
    <w:p w:rsidR="00CA3D2F"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The data categories are unknown and it is the responsibility of the controller to decide what personal data categories are uploaded to the intranet software. It’s possible that the personal data categories could include personal details, family details, lifestyle and </w:t>
      </w:r>
      <w:r>
        <w:rPr>
          <w:rFonts w:ascii="Nunito" w:eastAsia="Nunito" w:hAnsi="Nunito" w:cs="Nunito"/>
          <w:color w:val="000000"/>
          <w:sz w:val="22"/>
          <w:szCs w:val="22"/>
        </w:rPr>
        <w:lastRenderedPageBreak/>
        <w:t xml:space="preserve">social circumstances, goods and services, employment and education details, financial details. </w:t>
      </w:r>
    </w:p>
    <w:p w:rsidR="00CA3D2F"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Data Subject Types:</w:t>
      </w:r>
    </w:p>
    <w:p w:rsidR="00CA3D2F"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bookmarkStart w:id="0" w:name="_gjdgxs" w:colFirst="0" w:colLast="0"/>
      <w:bookmarkEnd w:id="0"/>
      <w:r>
        <w:rPr>
          <w:rFonts w:ascii="Nunito" w:eastAsia="Nunito" w:hAnsi="Nunito" w:cs="Nunito"/>
          <w:color w:val="000000"/>
          <w:sz w:val="22"/>
          <w:szCs w:val="22"/>
        </w:rPr>
        <w:t xml:space="preserve">The data subjects are unknown and it is the responsibility of the controller to decide the nature of the personal data that is uploaded to the intranet software. </w:t>
      </w:r>
      <w:proofErr w:type="spellStart"/>
      <w:r>
        <w:rPr>
          <w:rFonts w:ascii="Nunito" w:eastAsia="Nunito" w:hAnsi="Nunito" w:cs="Nunito"/>
          <w:color w:val="000000"/>
          <w:sz w:val="22"/>
          <w:szCs w:val="22"/>
        </w:rPr>
        <w:t>Its</w:t>
      </w:r>
      <w:proofErr w:type="spellEnd"/>
      <w:r>
        <w:rPr>
          <w:rFonts w:ascii="Nunito" w:eastAsia="Nunito" w:hAnsi="Nunito" w:cs="Nunito"/>
          <w:color w:val="000000"/>
          <w:sz w:val="22"/>
          <w:szCs w:val="22"/>
        </w:rPr>
        <w:t xml:space="preserve"> likely that the personal data subject types include the controller’s clients, employees, suppliers and individuals.</w:t>
      </w:r>
    </w:p>
    <w:p w:rsidR="00CA3D2F" w:rsidRDefault="00CA3D2F">
      <w:pPr>
        <w:widowControl w:val="0"/>
        <w:pBdr>
          <w:top w:val="nil"/>
          <w:left w:val="nil"/>
          <w:bottom w:val="nil"/>
          <w:right w:val="nil"/>
          <w:between w:val="nil"/>
        </w:pBdr>
        <w:spacing w:after="200" w:line="276" w:lineRule="auto"/>
        <w:rPr>
          <w:rFonts w:ascii="Nunito" w:eastAsia="Nunito" w:hAnsi="Nunito" w:cs="Nunito"/>
          <w:sz w:val="22"/>
          <w:szCs w:val="22"/>
        </w:rPr>
      </w:pPr>
    </w:p>
    <w:p w:rsidR="00CA3D2F" w:rsidRDefault="00000000">
      <w:pPr>
        <w:widowControl w:val="0"/>
        <w:rPr>
          <w:rFonts w:ascii="Nunito" w:eastAsia="Nunito" w:hAnsi="Nunito" w:cs="Nunito"/>
          <w:b/>
          <w:sz w:val="22"/>
          <w:szCs w:val="22"/>
        </w:rPr>
      </w:pPr>
      <w:r>
        <w:rPr>
          <w:rFonts w:ascii="Nunito" w:eastAsia="Nunito" w:hAnsi="Nunito" w:cs="Nunito"/>
          <w:b/>
          <w:sz w:val="22"/>
          <w:szCs w:val="22"/>
        </w:rPr>
        <w:t xml:space="preserve">Signed on behalf of </w:t>
      </w:r>
      <w:proofErr w:type="spellStart"/>
      <w:r>
        <w:rPr>
          <w:rFonts w:ascii="Nunito" w:eastAsia="Nunito" w:hAnsi="Nunito" w:cs="Nunito"/>
          <w:b/>
          <w:sz w:val="22"/>
          <w:szCs w:val="22"/>
        </w:rPr>
        <w:t>Claromentis</w:t>
      </w:r>
      <w:proofErr w:type="spellEnd"/>
      <w:r>
        <w:rPr>
          <w:rFonts w:ascii="Nunito" w:eastAsia="Nunito" w:hAnsi="Nunito" w:cs="Nunito"/>
          <w:b/>
          <w:sz w:val="22"/>
          <w:szCs w:val="22"/>
        </w:rPr>
        <w:t xml:space="preserve"> Limited:</w:t>
      </w:r>
    </w:p>
    <w:p w:rsidR="00CA3D2F" w:rsidRDefault="00CA3D2F">
      <w:pPr>
        <w:widowControl w:val="0"/>
        <w:rPr>
          <w:rFonts w:ascii="Nunito" w:eastAsia="Nunito" w:hAnsi="Nunito" w:cs="Nunito"/>
          <w:sz w:val="22"/>
          <w:szCs w:val="22"/>
        </w:rPr>
      </w:pPr>
    </w:p>
    <w:p w:rsidR="00CA3D2F" w:rsidRDefault="00CA3D2F">
      <w:pPr>
        <w:widowControl w:val="0"/>
        <w:rPr>
          <w:rFonts w:ascii="Nunito" w:eastAsia="Nunito" w:hAnsi="Nunito" w:cs="Nunito"/>
          <w:sz w:val="22"/>
          <w:szCs w:val="22"/>
        </w:rPr>
      </w:pPr>
    </w:p>
    <w:p w:rsidR="00CA3D2F" w:rsidRDefault="00000000">
      <w:pPr>
        <w:widowControl w:val="0"/>
        <w:rPr>
          <w:rFonts w:ascii="Nunito" w:eastAsia="Nunito" w:hAnsi="Nunito" w:cs="Nunito"/>
          <w:sz w:val="22"/>
          <w:szCs w:val="22"/>
        </w:rPr>
      </w:pPr>
      <w:r>
        <w:rPr>
          <w:rFonts w:ascii="Nunito" w:eastAsia="Nunito" w:hAnsi="Nunito" w:cs="Nunito"/>
          <w:sz w:val="22"/>
          <w:szCs w:val="22"/>
        </w:rPr>
        <w:t xml:space="preserve">Name: </w:t>
      </w:r>
    </w:p>
    <w:p w:rsidR="00CA3D2F" w:rsidRDefault="00CA3D2F">
      <w:pPr>
        <w:widowControl w:val="0"/>
        <w:rPr>
          <w:rFonts w:ascii="Nunito" w:eastAsia="Nunito" w:hAnsi="Nunito" w:cs="Nunito"/>
          <w:sz w:val="22"/>
          <w:szCs w:val="22"/>
        </w:rPr>
      </w:pPr>
    </w:p>
    <w:p w:rsidR="00CA3D2F" w:rsidRDefault="00000000">
      <w:pPr>
        <w:widowControl w:val="0"/>
        <w:rPr>
          <w:rFonts w:ascii="Nunito" w:eastAsia="Nunito" w:hAnsi="Nunito" w:cs="Nunito"/>
          <w:sz w:val="22"/>
          <w:szCs w:val="22"/>
        </w:rPr>
      </w:pPr>
      <w:r>
        <w:rPr>
          <w:rFonts w:ascii="Nunito" w:eastAsia="Nunito" w:hAnsi="Nunito" w:cs="Nunito"/>
          <w:sz w:val="22"/>
          <w:szCs w:val="22"/>
        </w:rPr>
        <w:t xml:space="preserve">Title: </w:t>
      </w:r>
    </w:p>
    <w:p w:rsidR="00CA3D2F" w:rsidRDefault="00CA3D2F">
      <w:pPr>
        <w:widowControl w:val="0"/>
        <w:rPr>
          <w:rFonts w:ascii="Nunito" w:eastAsia="Nunito" w:hAnsi="Nunito" w:cs="Nunito"/>
          <w:sz w:val="22"/>
          <w:szCs w:val="22"/>
        </w:rPr>
      </w:pPr>
    </w:p>
    <w:p w:rsidR="00CA3D2F" w:rsidRDefault="00000000">
      <w:pPr>
        <w:widowControl w:val="0"/>
        <w:rPr>
          <w:rFonts w:ascii="Nunito" w:eastAsia="Nunito" w:hAnsi="Nunito" w:cs="Nunito"/>
          <w:sz w:val="22"/>
          <w:szCs w:val="22"/>
        </w:rPr>
      </w:pPr>
      <w:r>
        <w:rPr>
          <w:rFonts w:ascii="Nunito" w:eastAsia="Nunito" w:hAnsi="Nunito" w:cs="Nunito"/>
          <w:sz w:val="22"/>
          <w:szCs w:val="22"/>
        </w:rPr>
        <w:t xml:space="preserve">Signature: </w:t>
      </w:r>
    </w:p>
    <w:p w:rsidR="00CA3D2F" w:rsidRDefault="00CA3D2F">
      <w:pPr>
        <w:widowControl w:val="0"/>
        <w:rPr>
          <w:rFonts w:ascii="Nunito" w:eastAsia="Nunito" w:hAnsi="Nunito" w:cs="Nunito"/>
          <w:sz w:val="22"/>
          <w:szCs w:val="22"/>
        </w:rPr>
      </w:pPr>
    </w:p>
    <w:p w:rsidR="00CA3D2F" w:rsidRDefault="00000000">
      <w:pPr>
        <w:widowControl w:val="0"/>
        <w:rPr>
          <w:rFonts w:ascii="Nunito" w:eastAsia="Nunito" w:hAnsi="Nunito" w:cs="Nunito"/>
          <w:sz w:val="22"/>
          <w:szCs w:val="22"/>
        </w:rPr>
      </w:pPr>
      <w:r>
        <w:rPr>
          <w:rFonts w:ascii="Nunito" w:eastAsia="Nunito" w:hAnsi="Nunito" w:cs="Nunito"/>
          <w:sz w:val="22"/>
          <w:szCs w:val="22"/>
        </w:rPr>
        <w:t>Date:</w:t>
      </w:r>
    </w:p>
    <w:p w:rsidR="00CA3D2F" w:rsidRDefault="00CA3D2F">
      <w:pPr>
        <w:widowControl w:val="0"/>
        <w:rPr>
          <w:rFonts w:ascii="Nunito" w:eastAsia="Nunito" w:hAnsi="Nunito" w:cs="Nunito"/>
          <w:sz w:val="22"/>
          <w:szCs w:val="22"/>
        </w:rPr>
      </w:pPr>
    </w:p>
    <w:p w:rsidR="00CA3D2F" w:rsidRDefault="00CA3D2F">
      <w:pPr>
        <w:widowControl w:val="0"/>
        <w:rPr>
          <w:rFonts w:ascii="Nunito" w:eastAsia="Nunito" w:hAnsi="Nunito" w:cs="Nunito"/>
          <w:sz w:val="22"/>
          <w:szCs w:val="22"/>
        </w:rPr>
      </w:pPr>
    </w:p>
    <w:p w:rsidR="00CA3D2F" w:rsidRDefault="00360A6C">
      <w:pPr>
        <w:widowControl w:val="0"/>
        <w:rPr>
          <w:rFonts w:ascii="Nunito" w:eastAsia="Nunito" w:hAnsi="Nunito" w:cs="Nunito"/>
          <w:sz w:val="22"/>
          <w:szCs w:val="22"/>
        </w:rPr>
      </w:pPr>
      <w:r>
        <w:rPr>
          <w:noProof/>
        </w:rPr>
        <w:pict w14:anchorId="17B647E3">
          <v:rect id="_x0000_i1025" alt="" style="width:431.9pt;height:.05pt;mso-width-percent:0;mso-height-percent:0;mso-width-percent:0;mso-height-percent:0" o:hrpct="957" o:hralign="center" o:hrstd="t" o:hr="t" fillcolor="#a0a0a0" stroked="f"/>
        </w:pict>
      </w:r>
    </w:p>
    <w:p w:rsidR="00CA3D2F" w:rsidRDefault="00CA3D2F">
      <w:pPr>
        <w:widowControl w:val="0"/>
        <w:rPr>
          <w:rFonts w:ascii="Nunito" w:eastAsia="Nunito" w:hAnsi="Nunito" w:cs="Nunito"/>
          <w:sz w:val="22"/>
          <w:szCs w:val="22"/>
        </w:rPr>
      </w:pPr>
    </w:p>
    <w:p w:rsidR="00CA3D2F" w:rsidRDefault="00000000">
      <w:pPr>
        <w:widowControl w:val="0"/>
        <w:rPr>
          <w:rFonts w:ascii="Nunito" w:eastAsia="Nunito" w:hAnsi="Nunito" w:cs="Nunito"/>
          <w:b/>
          <w:sz w:val="22"/>
          <w:szCs w:val="22"/>
        </w:rPr>
      </w:pPr>
      <w:r>
        <w:rPr>
          <w:rFonts w:ascii="Nunito" w:eastAsia="Nunito" w:hAnsi="Nunito" w:cs="Nunito"/>
          <w:b/>
          <w:sz w:val="22"/>
          <w:szCs w:val="22"/>
        </w:rPr>
        <w:t>Signed on behalf of the Customer:</w:t>
      </w:r>
    </w:p>
    <w:p w:rsidR="00CA3D2F" w:rsidRDefault="00CA3D2F">
      <w:pPr>
        <w:widowControl w:val="0"/>
        <w:rPr>
          <w:rFonts w:ascii="Nunito" w:eastAsia="Nunito" w:hAnsi="Nunito" w:cs="Nunito"/>
          <w:sz w:val="22"/>
          <w:szCs w:val="22"/>
        </w:rPr>
      </w:pPr>
    </w:p>
    <w:p w:rsidR="00CA3D2F" w:rsidRDefault="00000000">
      <w:pPr>
        <w:widowControl w:val="0"/>
        <w:rPr>
          <w:rFonts w:ascii="Nunito" w:eastAsia="Nunito" w:hAnsi="Nunito" w:cs="Nunito"/>
          <w:sz w:val="22"/>
          <w:szCs w:val="22"/>
        </w:rPr>
      </w:pPr>
      <w:r>
        <w:rPr>
          <w:rFonts w:ascii="Nunito" w:eastAsia="Nunito" w:hAnsi="Nunito" w:cs="Nunito"/>
          <w:sz w:val="22"/>
          <w:szCs w:val="22"/>
        </w:rPr>
        <w:t xml:space="preserve">Name: </w:t>
      </w:r>
    </w:p>
    <w:p w:rsidR="00CA3D2F" w:rsidRDefault="00CA3D2F">
      <w:pPr>
        <w:widowControl w:val="0"/>
        <w:rPr>
          <w:rFonts w:ascii="Nunito" w:eastAsia="Nunito" w:hAnsi="Nunito" w:cs="Nunito"/>
          <w:sz w:val="22"/>
          <w:szCs w:val="22"/>
        </w:rPr>
      </w:pPr>
    </w:p>
    <w:p w:rsidR="00CA3D2F" w:rsidRDefault="00000000">
      <w:pPr>
        <w:widowControl w:val="0"/>
        <w:rPr>
          <w:rFonts w:ascii="Nunito" w:eastAsia="Nunito" w:hAnsi="Nunito" w:cs="Nunito"/>
          <w:sz w:val="22"/>
          <w:szCs w:val="22"/>
        </w:rPr>
      </w:pPr>
      <w:r>
        <w:rPr>
          <w:rFonts w:ascii="Nunito" w:eastAsia="Nunito" w:hAnsi="Nunito" w:cs="Nunito"/>
          <w:sz w:val="22"/>
          <w:szCs w:val="22"/>
        </w:rPr>
        <w:t xml:space="preserve">Title: </w:t>
      </w:r>
    </w:p>
    <w:p w:rsidR="00CA3D2F" w:rsidRDefault="00CA3D2F">
      <w:pPr>
        <w:widowControl w:val="0"/>
        <w:rPr>
          <w:rFonts w:ascii="Nunito" w:eastAsia="Nunito" w:hAnsi="Nunito" w:cs="Nunito"/>
          <w:sz w:val="22"/>
          <w:szCs w:val="22"/>
        </w:rPr>
      </w:pPr>
    </w:p>
    <w:p w:rsidR="00CA3D2F" w:rsidRDefault="00000000">
      <w:pPr>
        <w:widowControl w:val="0"/>
        <w:rPr>
          <w:rFonts w:ascii="Nunito" w:eastAsia="Nunito" w:hAnsi="Nunito" w:cs="Nunito"/>
          <w:sz w:val="22"/>
          <w:szCs w:val="22"/>
        </w:rPr>
      </w:pPr>
      <w:r>
        <w:rPr>
          <w:rFonts w:ascii="Nunito" w:eastAsia="Nunito" w:hAnsi="Nunito" w:cs="Nunito"/>
          <w:sz w:val="22"/>
          <w:szCs w:val="22"/>
        </w:rPr>
        <w:t xml:space="preserve">Signature: </w:t>
      </w:r>
    </w:p>
    <w:p w:rsidR="00CA3D2F" w:rsidRDefault="00CA3D2F">
      <w:pPr>
        <w:widowControl w:val="0"/>
        <w:rPr>
          <w:rFonts w:ascii="Nunito" w:eastAsia="Nunito" w:hAnsi="Nunito" w:cs="Nunito"/>
          <w:sz w:val="22"/>
          <w:szCs w:val="22"/>
        </w:rPr>
      </w:pPr>
    </w:p>
    <w:p w:rsidR="00CA3D2F" w:rsidRDefault="00000000">
      <w:pPr>
        <w:widowControl w:val="0"/>
        <w:rPr>
          <w:rFonts w:ascii="Nunito" w:eastAsia="Nunito" w:hAnsi="Nunito" w:cs="Nunito"/>
          <w:b/>
          <w:sz w:val="22"/>
          <w:szCs w:val="22"/>
        </w:rPr>
      </w:pPr>
      <w:r>
        <w:rPr>
          <w:rFonts w:ascii="Nunito" w:eastAsia="Nunito" w:hAnsi="Nunito" w:cs="Nunito"/>
          <w:sz w:val="22"/>
          <w:szCs w:val="22"/>
        </w:rPr>
        <w:t xml:space="preserve">Date: </w:t>
      </w:r>
    </w:p>
    <w:p w:rsidR="00CA3D2F" w:rsidRDefault="00CA3D2F">
      <w:pPr>
        <w:widowControl w:val="0"/>
        <w:rPr>
          <w:rFonts w:ascii="Nunito" w:eastAsia="Nunito" w:hAnsi="Nunito" w:cs="Nunito"/>
          <w:sz w:val="22"/>
          <w:szCs w:val="22"/>
        </w:rPr>
      </w:pPr>
    </w:p>
    <w:sectPr w:rsidR="00CA3D2F">
      <w:headerReference w:type="default" r:id="rId15"/>
      <w:footerReference w:type="default" r:id="rId16"/>
      <w:pgSz w:w="12240" w:h="15840"/>
      <w:pgMar w:top="1440" w:right="1802" w:bottom="1440" w:left="180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60A6C" w:rsidRDefault="00360A6C">
      <w:r>
        <w:separator/>
      </w:r>
    </w:p>
  </w:endnote>
  <w:endnote w:type="continuationSeparator" w:id="0">
    <w:p w:rsidR="00360A6C" w:rsidRDefault="00360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CBF354F-48DE-464E-A1E3-4DFE49197310}"/>
    <w:embedBold r:id="rId2" w:fontKey="{BD02EE7F-97E6-3045-873C-05B6F54B2FE7}"/>
  </w:font>
  <w:font w:name="Georgia">
    <w:panose1 w:val="02040502050405020303"/>
    <w:charset w:val="00"/>
    <w:family w:val="roman"/>
    <w:pitch w:val="variable"/>
    <w:sig w:usb0="00000287" w:usb1="00000000" w:usb2="00000000" w:usb3="00000000" w:csb0="0000009F" w:csb1="00000000"/>
    <w:embedRegular r:id="rId3" w:fontKey="{75236972-08DE-194E-BEA7-44419742B356}"/>
    <w:embedItalic r:id="rId4" w:fontKey="{B2D93870-527A-974C-B7A9-FC89F24581C1}"/>
  </w:font>
  <w:font w:name="Nunito">
    <w:panose1 w:val="00000000000000000000"/>
    <w:charset w:val="00"/>
    <w:family w:val="auto"/>
    <w:pitch w:val="variable"/>
    <w:sig w:usb0="A00002FF" w:usb1="5000204B" w:usb2="00000000" w:usb3="00000000" w:csb0="00000197" w:csb1="00000000"/>
    <w:embedRegular r:id="rId5" w:fontKey="{58924530-5779-514F-8C40-09B72154AEA9}"/>
    <w:embedBold r:id="rId6" w:fontKey="{94BF67BA-812A-1D4C-B024-6F4513BFEB4E}"/>
  </w:font>
  <w:font w:name="Calibri">
    <w:panose1 w:val="020F0502020204030204"/>
    <w:charset w:val="00"/>
    <w:family w:val="swiss"/>
    <w:pitch w:val="variable"/>
    <w:sig w:usb0="E0002AFF" w:usb1="C000247B" w:usb2="00000009" w:usb3="00000000" w:csb0="000001FF" w:csb1="00000000"/>
    <w:embedRegular r:id="rId7" w:fontKey="{F04083B5-D96D-1142-894E-8C016B2123DE}"/>
  </w:font>
  <w:font w:name="Cambria">
    <w:panose1 w:val="02040503050406030204"/>
    <w:charset w:val="00"/>
    <w:family w:val="roman"/>
    <w:pitch w:val="variable"/>
    <w:sig w:usb0="E00002FF" w:usb1="400004FF" w:usb2="00000000" w:usb3="00000000" w:csb0="0000019F" w:csb1="00000000"/>
    <w:embedRegular r:id="rId8" w:fontKey="{8A588CCB-9FEB-B343-A2AA-650170CA55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3D2F" w:rsidRDefault="00000000">
    <w:pPr>
      <w:rPr>
        <w:rFonts w:ascii="Nunito" w:eastAsia="Nunito" w:hAnsi="Nunito" w:cs="Nunito"/>
        <w:color w:val="B7B7B7"/>
        <w:sz w:val="22"/>
        <w:szCs w:val="22"/>
      </w:rPr>
    </w:pPr>
    <w:proofErr w:type="spellStart"/>
    <w:r>
      <w:rPr>
        <w:rFonts w:ascii="Nunito" w:eastAsia="Nunito" w:hAnsi="Nunito" w:cs="Nunito"/>
        <w:color w:val="B7B7B7"/>
        <w:sz w:val="22"/>
        <w:szCs w:val="22"/>
      </w:rPr>
      <w:t>Claromentis</w:t>
    </w:r>
    <w:proofErr w:type="spellEnd"/>
    <w:r>
      <w:rPr>
        <w:rFonts w:ascii="Nunito" w:eastAsia="Nunito" w:hAnsi="Nunito" w:cs="Nunito"/>
        <w:color w:val="B7B7B7"/>
        <w:sz w:val="22"/>
        <w:szCs w:val="22"/>
      </w:rPr>
      <w:t xml:space="preserve"> Ltd </w:t>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t>INTERNAL</w:t>
    </w:r>
  </w:p>
  <w:p w:rsidR="00CA3D2F" w:rsidRDefault="00CA3D2F"/>
  <w:p w:rsidR="00CA3D2F" w:rsidRDefault="00CA3D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60A6C" w:rsidRDefault="00360A6C">
      <w:r>
        <w:separator/>
      </w:r>
    </w:p>
  </w:footnote>
  <w:footnote w:type="continuationSeparator" w:id="0">
    <w:p w:rsidR="00360A6C" w:rsidRDefault="00360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3D2F" w:rsidRDefault="00000000">
    <w:pPr>
      <w:tabs>
        <w:tab w:val="right" w:pos="9020"/>
      </w:tabs>
      <w:spacing w:before="37"/>
      <w:rPr>
        <w:rFonts w:ascii="Nunito" w:eastAsia="Nunito" w:hAnsi="Nunito" w:cs="Nunito"/>
        <w:sz w:val="28"/>
        <w:szCs w:val="28"/>
      </w:rPr>
    </w:pPr>
    <w:r>
      <w:rPr>
        <w:rFonts w:ascii="Nunito" w:eastAsia="Nunito" w:hAnsi="Nunito" w:cs="Nunito"/>
        <w:sz w:val="28"/>
        <w:szCs w:val="28"/>
      </w:rPr>
      <w:t>Terms and Conditions (Software as a Service – Cloud Based)</w:t>
    </w:r>
    <w:r>
      <w:rPr>
        <w:noProof/>
      </w:rPr>
      <w:drawing>
        <wp:anchor distT="0" distB="0" distL="0" distR="0" simplePos="0" relativeHeight="251658240" behindDoc="0" locked="0" layoutInCell="1" hidden="0" allowOverlap="1">
          <wp:simplePos x="0" y="0"/>
          <wp:positionH relativeFrom="column">
            <wp:posOffset>-1154324</wp:posOffset>
          </wp:positionH>
          <wp:positionV relativeFrom="paragraph">
            <wp:posOffset>9525</wp:posOffset>
          </wp:positionV>
          <wp:extent cx="7794734" cy="1662113"/>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9" b="89"/>
                  <a:stretch>
                    <a:fillRect/>
                  </a:stretch>
                </pic:blipFill>
                <pic:spPr>
                  <a:xfrm>
                    <a:off x="0" y="0"/>
                    <a:ext cx="7794734" cy="1662113"/>
                  </a:xfrm>
                  <a:prstGeom prst="rect">
                    <a:avLst/>
                  </a:prstGeom>
                  <a:ln/>
                </pic:spPr>
              </pic:pic>
            </a:graphicData>
          </a:graphic>
        </wp:anchor>
      </w:drawing>
    </w:r>
  </w:p>
  <w:p w:rsidR="00CA3D2F" w:rsidRDefault="00CA3D2F">
    <w:pPr>
      <w:pBdr>
        <w:top w:val="nil"/>
        <w:left w:val="nil"/>
        <w:bottom w:val="nil"/>
        <w:right w:val="nil"/>
        <w:between w:val="nil"/>
      </w:pBdr>
      <w:tabs>
        <w:tab w:val="right" w:pos="9020"/>
      </w:tabs>
      <w:rPr>
        <w:rFonts w:ascii="Nunito" w:eastAsia="Nunito" w:hAnsi="Nunito" w:cs="Nunito"/>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D2F"/>
    <w:rsid w:val="00217ED4"/>
    <w:rsid w:val="00360A6C"/>
    <w:rsid w:val="00CA3D2F"/>
    <w:rsid w:val="00ED4F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3C9B5"/>
  <w15:docId w15:val="{731585BC-107C-6544-9704-B3286C2A1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laromentis.com/" TargetMode="External"/><Relationship Id="rId13" Type="http://schemas.openxmlformats.org/officeDocument/2006/relationships/hyperlink" Target="http://www.claromentis.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claromentis.com/" TargetMode="External"/><Relationship Id="rId12" Type="http://schemas.openxmlformats.org/officeDocument/2006/relationships/hyperlink" Target="https://signnow.com/s/YL83X97S?name_formula=DPA%20-%20%7Ccompany_name%7CDate_1"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claromentis.com/" TargetMode="External"/><Relationship Id="rId11" Type="http://schemas.openxmlformats.org/officeDocument/2006/relationships/hyperlink" Target="http://www.claromentis.com/privacy/"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www.claromentis.com/" TargetMode="External"/><Relationship Id="rId4" Type="http://schemas.openxmlformats.org/officeDocument/2006/relationships/footnotes" Target="footnotes.xml"/><Relationship Id="rId9" Type="http://schemas.openxmlformats.org/officeDocument/2006/relationships/hyperlink" Target="https://discover.claromentis.com/intranet/documents/616/3018" TargetMode="External"/><Relationship Id="rId14" Type="http://schemas.openxmlformats.org/officeDocument/2006/relationships/hyperlink" Target="http://www.claroment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4360</Words>
  <Characters>28603</Characters>
  <Application>Microsoft Office Word</Application>
  <DocSecurity>0</DocSecurity>
  <Lines>773</Lines>
  <Paragraphs>412</Paragraphs>
  <ScaleCrop>false</ScaleCrop>
  <Company/>
  <LinksUpToDate>false</LinksUpToDate>
  <CharactersWithSpaces>32551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Claromentis Support</cp:lastModifiedBy>
  <cp:revision>2</cp:revision>
  <dcterms:created xsi:type="dcterms:W3CDTF">2024-08-12T08:34:00Z</dcterms:created>
  <dcterms:modified xsi:type="dcterms:W3CDTF">2024-08-12T08:34:00Z</dcterms:modified>
</cp:coreProperties>
</file>